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9585" w14:textId="77777777" w:rsidR="00113D7A" w:rsidRPr="00384344" w:rsidRDefault="00113D7A" w:rsidP="00923BDF">
      <w:pPr>
        <w:pStyle w:val="Nadpis2"/>
        <w:ind w:left="0"/>
        <w:jc w:val="center"/>
        <w:rPr>
          <w:rFonts w:ascii="Arial" w:hAnsi="Arial" w:cs="Arial"/>
          <w:sz w:val="22"/>
          <w:szCs w:val="22"/>
        </w:rPr>
      </w:pPr>
      <w:r w:rsidRPr="00384344">
        <w:rPr>
          <w:rFonts w:ascii="Arial" w:hAnsi="Arial" w:cs="Arial"/>
          <w:sz w:val="22"/>
          <w:szCs w:val="22"/>
        </w:rPr>
        <w:t>SMLOUVA</w:t>
      </w:r>
    </w:p>
    <w:p w14:paraId="2BC2E8B5" w14:textId="77777777" w:rsidR="00113D7A" w:rsidRPr="00384344" w:rsidRDefault="00113D7A" w:rsidP="00923BDF">
      <w:pPr>
        <w:ind w:right="340"/>
        <w:jc w:val="center"/>
        <w:rPr>
          <w:rFonts w:ascii="Arial" w:hAnsi="Arial" w:cs="Arial"/>
          <w:sz w:val="22"/>
          <w:szCs w:val="22"/>
        </w:rPr>
      </w:pPr>
      <w:r w:rsidRPr="00384344">
        <w:rPr>
          <w:rFonts w:ascii="Arial" w:hAnsi="Arial" w:cs="Arial"/>
          <w:sz w:val="22"/>
          <w:szCs w:val="22"/>
        </w:rPr>
        <w:t>uzavřená podle § 2586 a násl. zákona č. 89/2012 Sb., občanský zákoník, (dále jen „občanský zákoník“)</w:t>
      </w:r>
    </w:p>
    <w:p w14:paraId="6F6635FA" w14:textId="77777777" w:rsidR="00113D7A" w:rsidRDefault="00113D7A" w:rsidP="00923BDF">
      <w:pPr>
        <w:rPr>
          <w:rFonts w:ascii="Arial" w:hAnsi="Arial" w:cs="Arial"/>
          <w:b/>
          <w:sz w:val="22"/>
          <w:szCs w:val="22"/>
        </w:rPr>
      </w:pPr>
    </w:p>
    <w:p w14:paraId="4E3888A6" w14:textId="77777777" w:rsidR="00384344" w:rsidRPr="00384344" w:rsidRDefault="00384344" w:rsidP="00923BDF">
      <w:pPr>
        <w:rPr>
          <w:rFonts w:ascii="Arial" w:hAnsi="Arial" w:cs="Arial"/>
          <w:b/>
          <w:sz w:val="22"/>
          <w:szCs w:val="22"/>
        </w:rPr>
      </w:pPr>
    </w:p>
    <w:p w14:paraId="3F31A9F0" w14:textId="77777777" w:rsidR="00113D7A" w:rsidRPr="00384344" w:rsidRDefault="00113D7A" w:rsidP="00923BDF">
      <w:pPr>
        <w:rPr>
          <w:rFonts w:ascii="Arial" w:hAnsi="Arial" w:cs="Arial"/>
          <w:b/>
          <w:sz w:val="22"/>
          <w:szCs w:val="22"/>
        </w:rPr>
      </w:pPr>
      <w:r w:rsidRPr="00384344">
        <w:rPr>
          <w:rFonts w:ascii="Arial" w:hAnsi="Arial" w:cs="Arial"/>
          <w:b/>
          <w:sz w:val="22"/>
          <w:szCs w:val="22"/>
        </w:rPr>
        <w:t>číslo smlouvy Objednatele:</w:t>
      </w:r>
    </w:p>
    <w:p w14:paraId="6F51283D" w14:textId="77777777" w:rsidR="00113D7A" w:rsidRPr="00384344" w:rsidRDefault="00113D7A" w:rsidP="00923BDF">
      <w:pPr>
        <w:rPr>
          <w:rFonts w:ascii="Arial" w:hAnsi="Arial" w:cs="Arial"/>
          <w:b/>
          <w:sz w:val="22"/>
          <w:szCs w:val="22"/>
        </w:rPr>
      </w:pPr>
      <w:r w:rsidRPr="00384344">
        <w:rPr>
          <w:rFonts w:ascii="Arial" w:hAnsi="Arial" w:cs="Arial"/>
          <w:b/>
          <w:sz w:val="22"/>
          <w:szCs w:val="22"/>
        </w:rPr>
        <w:t>číslo smlouvy Zhotovitele:</w:t>
      </w:r>
    </w:p>
    <w:p w14:paraId="17819403" w14:textId="77777777" w:rsidR="00113D7A" w:rsidRPr="00384344" w:rsidRDefault="00113D7A" w:rsidP="00923BDF">
      <w:pPr>
        <w:jc w:val="center"/>
        <w:rPr>
          <w:rFonts w:ascii="Arial" w:hAnsi="Arial" w:cs="Arial"/>
          <w:b/>
          <w:sz w:val="22"/>
          <w:szCs w:val="22"/>
        </w:rPr>
      </w:pPr>
    </w:p>
    <w:p w14:paraId="611807A3" w14:textId="77777777" w:rsidR="00113D7A" w:rsidRPr="00384344" w:rsidRDefault="00113D7A" w:rsidP="00923BDF">
      <w:pPr>
        <w:jc w:val="center"/>
        <w:rPr>
          <w:rFonts w:ascii="Arial" w:hAnsi="Arial" w:cs="Arial"/>
          <w:b/>
          <w:sz w:val="22"/>
          <w:szCs w:val="22"/>
        </w:rPr>
      </w:pPr>
    </w:p>
    <w:p w14:paraId="71E9DC2B" w14:textId="77777777" w:rsidR="00113D7A" w:rsidRPr="00384344" w:rsidRDefault="00113D7A" w:rsidP="00923BDF">
      <w:pPr>
        <w:jc w:val="center"/>
        <w:rPr>
          <w:rFonts w:ascii="Arial" w:hAnsi="Arial" w:cs="Arial"/>
          <w:b/>
          <w:sz w:val="22"/>
          <w:szCs w:val="22"/>
        </w:rPr>
      </w:pPr>
      <w:r w:rsidRPr="00384344">
        <w:rPr>
          <w:rFonts w:ascii="Arial" w:hAnsi="Arial" w:cs="Arial"/>
          <w:b/>
          <w:sz w:val="22"/>
          <w:szCs w:val="22"/>
        </w:rPr>
        <w:t xml:space="preserve">I. </w:t>
      </w:r>
    </w:p>
    <w:p w14:paraId="33B0434D" w14:textId="77777777" w:rsidR="00113D7A" w:rsidRPr="00384344" w:rsidRDefault="00113D7A" w:rsidP="00923BDF">
      <w:pPr>
        <w:jc w:val="center"/>
        <w:rPr>
          <w:rFonts w:ascii="Arial" w:hAnsi="Arial" w:cs="Arial"/>
          <w:b/>
          <w:sz w:val="22"/>
          <w:szCs w:val="22"/>
        </w:rPr>
      </w:pPr>
      <w:r w:rsidRPr="00384344">
        <w:rPr>
          <w:rFonts w:ascii="Arial" w:hAnsi="Arial" w:cs="Arial"/>
          <w:b/>
          <w:sz w:val="22"/>
          <w:szCs w:val="22"/>
        </w:rPr>
        <w:t>Smluvní strany</w:t>
      </w:r>
    </w:p>
    <w:p w14:paraId="0C12A72F" w14:textId="77777777" w:rsidR="00113D7A" w:rsidRPr="00384344" w:rsidRDefault="00113D7A" w:rsidP="00923BDF">
      <w:pPr>
        <w:jc w:val="center"/>
        <w:rPr>
          <w:rFonts w:ascii="Arial" w:hAnsi="Arial" w:cs="Arial"/>
          <w:b/>
          <w:sz w:val="22"/>
          <w:szCs w:val="22"/>
        </w:rPr>
      </w:pPr>
    </w:p>
    <w:p w14:paraId="42A4711E" w14:textId="77777777" w:rsidR="00113D7A" w:rsidRPr="00384344" w:rsidRDefault="00113D7A" w:rsidP="00923BDF">
      <w:pPr>
        <w:rPr>
          <w:rFonts w:ascii="Arial" w:hAnsi="Arial" w:cs="Arial"/>
          <w:sz w:val="22"/>
          <w:szCs w:val="22"/>
        </w:rPr>
      </w:pPr>
      <w:r w:rsidRPr="00384344">
        <w:rPr>
          <w:rFonts w:ascii="Arial" w:hAnsi="Arial" w:cs="Arial"/>
          <w:b/>
          <w:sz w:val="22"/>
          <w:szCs w:val="22"/>
        </w:rPr>
        <w:t>Objednatel:</w:t>
      </w:r>
    </w:p>
    <w:p w14:paraId="39946AD5" w14:textId="77777777" w:rsidR="00113D7A" w:rsidRPr="00384344" w:rsidRDefault="00113D7A" w:rsidP="00923BDF">
      <w:pPr>
        <w:shd w:val="solid" w:color="FFFFFF" w:fill="FFFFFF"/>
        <w:outlineLvl w:val="0"/>
        <w:rPr>
          <w:rFonts w:ascii="Arial" w:hAnsi="Arial" w:cs="Arial"/>
          <w:sz w:val="22"/>
          <w:szCs w:val="22"/>
        </w:rPr>
      </w:pPr>
      <w:r w:rsidRPr="00384344">
        <w:rPr>
          <w:rFonts w:ascii="Arial" w:hAnsi="Arial" w:cs="Arial"/>
          <w:sz w:val="22"/>
          <w:szCs w:val="22"/>
        </w:rPr>
        <w:t xml:space="preserve">Název: </w:t>
      </w:r>
      <w:r w:rsidRPr="00384344">
        <w:rPr>
          <w:rFonts w:ascii="Arial" w:hAnsi="Arial" w:cs="Arial"/>
          <w:sz w:val="22"/>
          <w:szCs w:val="22"/>
        </w:rPr>
        <w:tab/>
      </w:r>
      <w:r w:rsidRPr="00384344">
        <w:rPr>
          <w:rFonts w:ascii="Arial" w:hAnsi="Arial" w:cs="Arial"/>
          <w:sz w:val="22"/>
          <w:szCs w:val="22"/>
        </w:rPr>
        <w:tab/>
      </w:r>
      <w:r w:rsidRPr="00384344">
        <w:rPr>
          <w:rFonts w:ascii="Arial" w:hAnsi="Arial" w:cs="Arial"/>
          <w:b/>
          <w:sz w:val="22"/>
          <w:szCs w:val="22"/>
        </w:rPr>
        <w:t>Technická správa komunikací hlavního města Prahy, a.s.</w:t>
      </w:r>
      <w:r w:rsidRPr="00384344">
        <w:rPr>
          <w:rFonts w:ascii="Arial" w:hAnsi="Arial" w:cs="Arial"/>
          <w:sz w:val="22"/>
          <w:szCs w:val="22"/>
        </w:rPr>
        <w:tab/>
      </w:r>
    </w:p>
    <w:p w14:paraId="0DD34C8B" w14:textId="77777777" w:rsidR="00113D7A" w:rsidRPr="00384344" w:rsidRDefault="00113D7A" w:rsidP="00923BDF">
      <w:pPr>
        <w:shd w:val="solid" w:color="FFFFFF" w:fill="FFFFFF"/>
        <w:outlineLvl w:val="0"/>
        <w:rPr>
          <w:rFonts w:ascii="Arial" w:hAnsi="Arial" w:cs="Arial"/>
          <w:sz w:val="22"/>
          <w:szCs w:val="22"/>
        </w:rPr>
      </w:pPr>
      <w:r w:rsidRPr="00384344">
        <w:rPr>
          <w:rFonts w:ascii="Arial" w:hAnsi="Arial" w:cs="Arial"/>
          <w:sz w:val="22"/>
          <w:szCs w:val="22"/>
        </w:rPr>
        <w:t xml:space="preserve">Sídlo: </w:t>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t>Řásnovka 770/8, 110 00 Praha 1- Staré město</w:t>
      </w:r>
    </w:p>
    <w:p w14:paraId="7E2C17D4" w14:textId="77777777" w:rsidR="00113D7A" w:rsidRPr="00384344" w:rsidRDefault="00113D7A" w:rsidP="00923BDF">
      <w:pPr>
        <w:ind w:left="2124" w:hanging="2124"/>
        <w:rPr>
          <w:rFonts w:ascii="Arial" w:hAnsi="Arial" w:cs="Arial"/>
          <w:sz w:val="22"/>
          <w:szCs w:val="22"/>
        </w:rPr>
      </w:pPr>
      <w:r w:rsidRPr="00384344">
        <w:rPr>
          <w:rFonts w:ascii="Arial" w:hAnsi="Arial" w:cs="Arial"/>
          <w:sz w:val="22"/>
          <w:szCs w:val="22"/>
        </w:rPr>
        <w:t>IČO:</w:t>
      </w:r>
      <w:r w:rsidRPr="00384344">
        <w:rPr>
          <w:rFonts w:ascii="Arial" w:hAnsi="Arial" w:cs="Arial"/>
          <w:sz w:val="22"/>
          <w:szCs w:val="22"/>
        </w:rPr>
        <w:tab/>
        <w:t>03447286</w:t>
      </w:r>
    </w:p>
    <w:p w14:paraId="7C9B2E14" w14:textId="77777777" w:rsidR="00113D7A" w:rsidRPr="00384344" w:rsidRDefault="00113D7A" w:rsidP="00923BDF">
      <w:pPr>
        <w:ind w:left="2124" w:hanging="2124"/>
        <w:rPr>
          <w:rFonts w:ascii="Arial" w:hAnsi="Arial" w:cs="Arial"/>
          <w:sz w:val="22"/>
          <w:szCs w:val="22"/>
        </w:rPr>
      </w:pPr>
      <w:r w:rsidRPr="00384344">
        <w:rPr>
          <w:rFonts w:ascii="Arial" w:hAnsi="Arial" w:cs="Arial"/>
          <w:sz w:val="22"/>
          <w:szCs w:val="22"/>
        </w:rPr>
        <w:t>DIČ:</w:t>
      </w:r>
      <w:r w:rsidRPr="00384344">
        <w:rPr>
          <w:rFonts w:ascii="Arial" w:hAnsi="Arial" w:cs="Arial"/>
          <w:sz w:val="22"/>
          <w:szCs w:val="22"/>
        </w:rPr>
        <w:tab/>
        <w:t>CZ03447286</w:t>
      </w:r>
    </w:p>
    <w:p w14:paraId="68439E17" w14:textId="779A8778" w:rsidR="00113D7A" w:rsidRPr="00384344" w:rsidRDefault="00113D7A" w:rsidP="00923BDF">
      <w:pPr>
        <w:ind w:left="2124" w:hanging="2124"/>
        <w:rPr>
          <w:rFonts w:ascii="Arial" w:hAnsi="Arial" w:cs="Arial"/>
          <w:sz w:val="22"/>
          <w:szCs w:val="22"/>
        </w:rPr>
      </w:pPr>
      <w:r w:rsidRPr="00384344">
        <w:rPr>
          <w:rFonts w:ascii="Arial" w:hAnsi="Arial" w:cs="Arial"/>
          <w:sz w:val="22"/>
          <w:szCs w:val="22"/>
        </w:rPr>
        <w:t xml:space="preserve">Zapsaný: </w:t>
      </w:r>
      <w:r w:rsidRPr="00384344">
        <w:rPr>
          <w:rFonts w:ascii="Arial" w:hAnsi="Arial" w:cs="Arial"/>
          <w:sz w:val="22"/>
          <w:szCs w:val="22"/>
        </w:rPr>
        <w:tab/>
        <w:t xml:space="preserve">v obchodním rejstříku vedeném Městským soudem v Praze, </w:t>
      </w:r>
      <w:r w:rsidR="00104C3C">
        <w:rPr>
          <w:rFonts w:ascii="Arial" w:hAnsi="Arial" w:cs="Arial"/>
          <w:sz w:val="22"/>
          <w:szCs w:val="22"/>
        </w:rPr>
        <w:t xml:space="preserve">spis. zn. </w:t>
      </w:r>
      <w:r w:rsidRPr="00384344">
        <w:rPr>
          <w:rFonts w:ascii="Arial" w:hAnsi="Arial" w:cs="Arial"/>
          <w:sz w:val="22"/>
          <w:szCs w:val="22"/>
        </w:rPr>
        <w:t>B</w:t>
      </w:r>
      <w:r w:rsidR="00104C3C">
        <w:rPr>
          <w:rFonts w:ascii="Arial" w:hAnsi="Arial" w:cs="Arial"/>
          <w:sz w:val="22"/>
          <w:szCs w:val="22"/>
        </w:rPr>
        <w:t xml:space="preserve"> </w:t>
      </w:r>
      <w:r w:rsidRPr="00384344">
        <w:rPr>
          <w:rFonts w:ascii="Arial" w:hAnsi="Arial" w:cs="Arial"/>
          <w:sz w:val="22"/>
          <w:szCs w:val="22"/>
        </w:rPr>
        <w:t>20059</w:t>
      </w:r>
    </w:p>
    <w:p w14:paraId="0514B6B2" w14:textId="77777777" w:rsidR="00113D7A" w:rsidRPr="00384344" w:rsidRDefault="00113D7A" w:rsidP="00923BDF">
      <w:pPr>
        <w:rPr>
          <w:rFonts w:ascii="Arial" w:hAnsi="Arial" w:cs="Arial"/>
          <w:sz w:val="22"/>
          <w:szCs w:val="22"/>
        </w:rPr>
      </w:pPr>
      <w:r w:rsidRPr="00384344">
        <w:rPr>
          <w:rFonts w:ascii="Arial" w:hAnsi="Arial" w:cs="Arial"/>
          <w:sz w:val="22"/>
          <w:szCs w:val="22"/>
        </w:rPr>
        <w:t>Bankovní spojení:      PPF banka a.s., Evropská 2690/17, Praha 6</w:t>
      </w:r>
    </w:p>
    <w:p w14:paraId="06B17215" w14:textId="77777777" w:rsidR="00113D7A" w:rsidRPr="00384344" w:rsidRDefault="00113D7A" w:rsidP="00923BDF">
      <w:pPr>
        <w:rPr>
          <w:rFonts w:ascii="Arial" w:hAnsi="Arial" w:cs="Arial"/>
          <w:sz w:val="22"/>
          <w:szCs w:val="22"/>
        </w:rPr>
      </w:pPr>
      <w:r w:rsidRPr="00384344">
        <w:rPr>
          <w:rFonts w:ascii="Arial" w:hAnsi="Arial" w:cs="Arial"/>
          <w:sz w:val="22"/>
          <w:szCs w:val="22"/>
        </w:rPr>
        <w:t xml:space="preserve">Číslo účtu: </w:t>
      </w:r>
      <w:r w:rsidRPr="00384344">
        <w:rPr>
          <w:rFonts w:ascii="Arial" w:hAnsi="Arial" w:cs="Arial"/>
          <w:sz w:val="22"/>
          <w:szCs w:val="22"/>
        </w:rPr>
        <w:tab/>
      </w:r>
      <w:r w:rsidRPr="00384344">
        <w:rPr>
          <w:rFonts w:ascii="Arial" w:hAnsi="Arial" w:cs="Arial"/>
          <w:sz w:val="22"/>
          <w:szCs w:val="22"/>
        </w:rPr>
        <w:tab/>
        <w:t>2023100003/6000</w:t>
      </w:r>
    </w:p>
    <w:p w14:paraId="0889DC5B" w14:textId="49810864" w:rsidR="007818D7" w:rsidRPr="00384344" w:rsidRDefault="00113D7A" w:rsidP="007818D7">
      <w:pPr>
        <w:ind w:left="2124" w:hanging="2124"/>
        <w:rPr>
          <w:rFonts w:ascii="Arial" w:hAnsi="Arial" w:cs="Arial"/>
          <w:sz w:val="22"/>
          <w:szCs w:val="22"/>
        </w:rPr>
      </w:pPr>
      <w:r w:rsidRPr="00384344">
        <w:rPr>
          <w:rFonts w:ascii="Arial" w:hAnsi="Arial" w:cs="Arial"/>
          <w:sz w:val="22"/>
          <w:szCs w:val="22"/>
        </w:rPr>
        <w:t>Zastoupený:</w:t>
      </w:r>
      <w:r w:rsidRPr="00384344">
        <w:rPr>
          <w:rFonts w:ascii="Arial" w:hAnsi="Arial" w:cs="Arial"/>
          <w:sz w:val="22"/>
          <w:szCs w:val="22"/>
        </w:rPr>
        <w:tab/>
      </w:r>
      <w:r w:rsidR="000B561D" w:rsidRPr="00384344">
        <w:rPr>
          <w:rFonts w:ascii="Arial" w:hAnsi="Arial" w:cs="Arial"/>
          <w:sz w:val="22"/>
          <w:szCs w:val="22"/>
        </w:rPr>
        <w:t xml:space="preserve">Mgr. Josef Sinčák, </w:t>
      </w:r>
      <w:proofErr w:type="spellStart"/>
      <w:r w:rsidR="000B561D" w:rsidRPr="00384344">
        <w:rPr>
          <w:rFonts w:ascii="Arial" w:hAnsi="Arial" w:cs="Arial"/>
          <w:sz w:val="22"/>
          <w:szCs w:val="22"/>
        </w:rPr>
        <w:t>MBA</w:t>
      </w:r>
      <w:proofErr w:type="spellEnd"/>
      <w:r w:rsidR="007818D7" w:rsidRPr="00384344">
        <w:rPr>
          <w:rFonts w:ascii="Arial" w:hAnsi="Arial" w:cs="Arial"/>
          <w:sz w:val="22"/>
          <w:szCs w:val="22"/>
        </w:rPr>
        <w:t>, generální ředitel a předseda představenstva,</w:t>
      </w:r>
    </w:p>
    <w:p w14:paraId="10E7858E" w14:textId="4238E6EE" w:rsidR="007818D7" w:rsidRPr="00384344" w:rsidRDefault="007818D7" w:rsidP="00531FE2">
      <w:pPr>
        <w:ind w:left="2124"/>
        <w:rPr>
          <w:rFonts w:ascii="Arial" w:hAnsi="Arial" w:cs="Arial"/>
          <w:sz w:val="22"/>
          <w:szCs w:val="22"/>
        </w:rPr>
      </w:pPr>
      <w:r w:rsidRPr="00384344">
        <w:rPr>
          <w:rFonts w:ascii="Arial" w:hAnsi="Arial" w:cs="Arial"/>
          <w:sz w:val="22"/>
          <w:szCs w:val="22"/>
        </w:rPr>
        <w:t xml:space="preserve">Prof. Ing. Karel Pospíšil, Ph.D., místopředseda představenstva </w:t>
      </w:r>
    </w:p>
    <w:p w14:paraId="5A1DD2EA" w14:textId="77777777" w:rsidR="00531FE2" w:rsidRPr="00384344" w:rsidRDefault="007818D7" w:rsidP="00531FE2">
      <w:pPr>
        <w:ind w:left="1416" w:firstLine="709"/>
        <w:jc w:val="both"/>
        <w:rPr>
          <w:rFonts w:ascii="Arial" w:hAnsi="Arial" w:cs="Arial"/>
          <w:sz w:val="22"/>
          <w:szCs w:val="22"/>
        </w:rPr>
      </w:pPr>
      <w:r w:rsidRPr="00384344">
        <w:rPr>
          <w:rFonts w:ascii="Arial" w:hAnsi="Arial" w:cs="Arial"/>
          <w:sz w:val="22"/>
          <w:szCs w:val="22"/>
        </w:rPr>
        <w:t>PhDr. Filip Hájek, člen představenstva</w:t>
      </w:r>
      <w:r w:rsidRPr="00384344" w:rsidDel="007818D7">
        <w:rPr>
          <w:rFonts w:ascii="Arial" w:hAnsi="Arial" w:cs="Arial"/>
          <w:sz w:val="22"/>
          <w:szCs w:val="22"/>
        </w:rPr>
        <w:t xml:space="preserve"> </w:t>
      </w:r>
    </w:p>
    <w:p w14:paraId="0C5553AF" w14:textId="45314674" w:rsidR="00113D7A" w:rsidRPr="00384344" w:rsidRDefault="00113D7A" w:rsidP="00531FE2">
      <w:pPr>
        <w:jc w:val="both"/>
        <w:rPr>
          <w:rFonts w:ascii="Arial" w:hAnsi="Arial" w:cs="Arial"/>
          <w:bCs/>
          <w:iCs/>
          <w:sz w:val="22"/>
          <w:szCs w:val="22"/>
        </w:rPr>
      </w:pPr>
      <w:r w:rsidRPr="00384344">
        <w:rPr>
          <w:rFonts w:ascii="Arial" w:hAnsi="Arial" w:cs="Arial"/>
          <w:sz w:val="22"/>
          <w:szCs w:val="22"/>
        </w:rPr>
        <w:t>Při podpisu smlouvy a veškerých jejich Dodatků jsou oprávněni zastupovat Objednatele dva členové představenstva společně, z nichž nejméně jeden musí být předsedou, nebo místopředsedou představenstva.</w:t>
      </w:r>
    </w:p>
    <w:p w14:paraId="43A38DD4" w14:textId="77777777" w:rsidR="00EC7163" w:rsidRPr="00384344" w:rsidRDefault="00EC7163" w:rsidP="00923BDF">
      <w:pPr>
        <w:ind w:left="1416"/>
        <w:jc w:val="both"/>
        <w:rPr>
          <w:rFonts w:ascii="Arial" w:hAnsi="Arial" w:cs="Arial"/>
          <w:sz w:val="22"/>
          <w:szCs w:val="22"/>
        </w:rPr>
      </w:pPr>
    </w:p>
    <w:p w14:paraId="40781865" w14:textId="77777777" w:rsidR="00113D7A" w:rsidRPr="00384344" w:rsidRDefault="00113D7A" w:rsidP="00531FE2">
      <w:pPr>
        <w:ind w:left="1416" w:hanging="1416"/>
        <w:jc w:val="both"/>
        <w:rPr>
          <w:rFonts w:ascii="Arial" w:hAnsi="Arial" w:cs="Arial"/>
          <w:sz w:val="22"/>
          <w:szCs w:val="22"/>
        </w:rPr>
      </w:pPr>
      <w:r w:rsidRPr="00384344">
        <w:rPr>
          <w:rFonts w:ascii="Arial" w:hAnsi="Arial" w:cs="Arial"/>
          <w:sz w:val="22"/>
          <w:szCs w:val="22"/>
        </w:rPr>
        <w:t xml:space="preserve">Osoby zmocněné k jednání ve věcech technických: </w:t>
      </w:r>
    </w:p>
    <w:p w14:paraId="5A4CC0E4" w14:textId="76793952" w:rsidR="00113D7A" w:rsidRPr="00384344" w:rsidRDefault="00316664" w:rsidP="00923BDF">
      <w:pPr>
        <w:ind w:left="1416"/>
        <w:jc w:val="both"/>
        <w:rPr>
          <w:rFonts w:ascii="Arial" w:hAnsi="Arial" w:cs="Arial"/>
          <w:sz w:val="22"/>
          <w:szCs w:val="22"/>
        </w:rPr>
      </w:pPr>
      <w:r w:rsidRPr="00384344">
        <w:rPr>
          <w:rFonts w:ascii="Arial" w:hAnsi="Arial" w:cs="Arial"/>
          <w:sz w:val="22"/>
          <w:szCs w:val="22"/>
        </w:rPr>
        <w:t>Ing. Martin Joch, ředitel úseku telematických systémů a vážení vozidel</w:t>
      </w:r>
    </w:p>
    <w:p w14:paraId="637F9C70" w14:textId="42B69C9E" w:rsidR="00546424" w:rsidRPr="00384344" w:rsidRDefault="00104C3C" w:rsidP="00104C3C">
      <w:pPr>
        <w:ind w:firstLine="1418"/>
        <w:jc w:val="both"/>
        <w:rPr>
          <w:rFonts w:ascii="Arial" w:hAnsi="Arial" w:cs="Arial"/>
          <w:sz w:val="22"/>
          <w:szCs w:val="22"/>
        </w:rPr>
      </w:pPr>
      <w:r w:rsidRPr="00FA2591">
        <w:rPr>
          <w:rFonts w:ascii="Arial" w:hAnsi="Arial" w:cs="Arial"/>
          <w:sz w:val="22"/>
          <w:szCs w:val="22"/>
        </w:rPr>
        <w:t xml:space="preserve">Ing. </w:t>
      </w:r>
      <w:r>
        <w:rPr>
          <w:rFonts w:ascii="Arial" w:hAnsi="Arial" w:cs="Arial"/>
          <w:sz w:val="22"/>
          <w:szCs w:val="22"/>
        </w:rPr>
        <w:t>Aleš Kocner</w:t>
      </w:r>
      <w:r w:rsidRPr="00FA2591">
        <w:rPr>
          <w:rFonts w:ascii="Arial" w:hAnsi="Arial" w:cs="Arial"/>
          <w:sz w:val="22"/>
          <w:szCs w:val="22"/>
        </w:rPr>
        <w:t xml:space="preserve">, </w:t>
      </w:r>
      <w:r>
        <w:rPr>
          <w:rFonts w:ascii="Arial" w:hAnsi="Arial" w:cs="Arial"/>
          <w:sz w:val="22"/>
          <w:szCs w:val="22"/>
        </w:rPr>
        <w:t xml:space="preserve">vedoucí </w:t>
      </w:r>
      <w:r w:rsidRPr="00FA2591">
        <w:rPr>
          <w:rFonts w:ascii="Arial" w:hAnsi="Arial" w:cs="Arial"/>
          <w:sz w:val="22"/>
          <w:szCs w:val="22"/>
        </w:rPr>
        <w:t xml:space="preserve">odd. </w:t>
      </w:r>
      <w:r>
        <w:rPr>
          <w:rFonts w:ascii="Arial" w:hAnsi="Arial" w:cs="Arial"/>
          <w:sz w:val="22"/>
          <w:szCs w:val="22"/>
        </w:rPr>
        <w:t xml:space="preserve">správy </w:t>
      </w:r>
      <w:r w:rsidRPr="00FA2591">
        <w:rPr>
          <w:rFonts w:ascii="Arial" w:hAnsi="Arial" w:cs="Arial"/>
          <w:sz w:val="22"/>
          <w:szCs w:val="22"/>
        </w:rPr>
        <w:t>telematických systémů</w:t>
      </w:r>
      <w:r w:rsidR="00113D7A" w:rsidRPr="00384344">
        <w:rPr>
          <w:rFonts w:ascii="Arial" w:hAnsi="Arial" w:cs="Arial"/>
          <w:sz w:val="22"/>
          <w:szCs w:val="22"/>
        </w:rPr>
        <w:tab/>
      </w:r>
      <w:r w:rsidR="00113D7A" w:rsidRPr="00384344">
        <w:rPr>
          <w:rFonts w:ascii="Arial" w:hAnsi="Arial" w:cs="Arial"/>
          <w:sz w:val="22"/>
          <w:szCs w:val="22"/>
        </w:rPr>
        <w:tab/>
      </w:r>
    </w:p>
    <w:p w14:paraId="4A30F39D" w14:textId="3B38D423" w:rsidR="00113D7A" w:rsidRPr="00384344" w:rsidRDefault="00546424" w:rsidP="00923BDF">
      <w:pPr>
        <w:jc w:val="both"/>
        <w:rPr>
          <w:rFonts w:ascii="Arial" w:hAnsi="Arial" w:cs="Arial"/>
          <w:sz w:val="22"/>
          <w:szCs w:val="22"/>
        </w:rPr>
      </w:pPr>
      <w:r w:rsidRPr="00384344">
        <w:rPr>
          <w:rFonts w:ascii="Arial" w:hAnsi="Arial" w:cs="Arial"/>
          <w:sz w:val="22"/>
          <w:szCs w:val="22"/>
        </w:rPr>
        <w:t xml:space="preserve">                       </w:t>
      </w:r>
    </w:p>
    <w:p w14:paraId="52FEB3B6" w14:textId="77777777" w:rsidR="00113D7A" w:rsidRPr="00384344" w:rsidRDefault="00113D7A" w:rsidP="00923BDF">
      <w:pPr>
        <w:jc w:val="both"/>
        <w:rPr>
          <w:rFonts w:ascii="Arial" w:hAnsi="Arial" w:cs="Arial"/>
          <w:sz w:val="22"/>
          <w:szCs w:val="22"/>
        </w:rPr>
      </w:pPr>
    </w:p>
    <w:p w14:paraId="1041399E" w14:textId="77777777" w:rsidR="00113D7A" w:rsidRPr="00384344" w:rsidRDefault="00113D7A" w:rsidP="00923BDF">
      <w:pPr>
        <w:rPr>
          <w:rFonts w:ascii="Arial" w:hAnsi="Arial" w:cs="Arial"/>
          <w:sz w:val="22"/>
          <w:szCs w:val="22"/>
        </w:rPr>
      </w:pPr>
      <w:r w:rsidRPr="00384344">
        <w:rPr>
          <w:rFonts w:ascii="Arial" w:hAnsi="Arial" w:cs="Arial"/>
          <w:sz w:val="22"/>
          <w:szCs w:val="22"/>
        </w:rPr>
        <w:t>(dále jen „Objednatel“)</w:t>
      </w:r>
    </w:p>
    <w:p w14:paraId="314C167A" w14:textId="77777777" w:rsidR="00113D7A" w:rsidRPr="00384344" w:rsidRDefault="00113D7A" w:rsidP="00923BDF">
      <w:pPr>
        <w:outlineLvl w:val="0"/>
        <w:rPr>
          <w:rFonts w:ascii="Arial" w:hAnsi="Arial" w:cs="Arial"/>
          <w:sz w:val="22"/>
          <w:szCs w:val="22"/>
        </w:rPr>
      </w:pPr>
    </w:p>
    <w:p w14:paraId="4F070303" w14:textId="77777777" w:rsidR="00113D7A" w:rsidRPr="00384344" w:rsidRDefault="00113D7A" w:rsidP="00923BDF">
      <w:pPr>
        <w:rPr>
          <w:rFonts w:ascii="Arial" w:hAnsi="Arial" w:cs="Arial"/>
          <w:sz w:val="22"/>
          <w:szCs w:val="22"/>
        </w:rPr>
      </w:pPr>
      <w:r w:rsidRPr="00384344">
        <w:rPr>
          <w:rFonts w:ascii="Arial" w:hAnsi="Arial" w:cs="Arial"/>
          <w:b/>
          <w:sz w:val="22"/>
          <w:szCs w:val="22"/>
        </w:rPr>
        <w:t xml:space="preserve">Zhotovitel: </w:t>
      </w:r>
    </w:p>
    <w:p w14:paraId="5B0B68DF" w14:textId="77777777" w:rsidR="00113D7A" w:rsidRPr="00384344" w:rsidRDefault="00113D7A" w:rsidP="00923BDF">
      <w:pPr>
        <w:rPr>
          <w:rFonts w:ascii="Arial" w:hAnsi="Arial" w:cs="Arial"/>
          <w:sz w:val="22"/>
          <w:szCs w:val="22"/>
        </w:rPr>
      </w:pPr>
      <w:r w:rsidRPr="00384344">
        <w:rPr>
          <w:rFonts w:ascii="Arial" w:hAnsi="Arial" w:cs="Arial"/>
          <w:sz w:val="22"/>
          <w:szCs w:val="22"/>
        </w:rPr>
        <w:t xml:space="preserve">Název: </w:t>
      </w:r>
      <w:r w:rsidRPr="00384344">
        <w:rPr>
          <w:rFonts w:ascii="Arial" w:hAnsi="Arial" w:cs="Arial"/>
          <w:sz w:val="22"/>
          <w:szCs w:val="22"/>
        </w:rPr>
        <w:tab/>
      </w:r>
      <w:r w:rsidRPr="00384344">
        <w:rPr>
          <w:rFonts w:ascii="Arial" w:hAnsi="Arial" w:cs="Arial"/>
          <w:sz w:val="22"/>
          <w:szCs w:val="22"/>
        </w:rPr>
        <w:tab/>
      </w:r>
    </w:p>
    <w:p w14:paraId="5FC32A98" w14:textId="77777777" w:rsidR="00113D7A" w:rsidRPr="00384344" w:rsidRDefault="00113D7A" w:rsidP="00923BDF">
      <w:pPr>
        <w:rPr>
          <w:rFonts w:ascii="Arial" w:hAnsi="Arial" w:cs="Arial"/>
          <w:sz w:val="22"/>
          <w:szCs w:val="22"/>
        </w:rPr>
      </w:pPr>
      <w:r w:rsidRPr="00384344">
        <w:rPr>
          <w:rFonts w:ascii="Arial" w:hAnsi="Arial" w:cs="Arial"/>
          <w:sz w:val="22"/>
          <w:szCs w:val="22"/>
        </w:rPr>
        <w:t xml:space="preserve">Sídlo: </w:t>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p>
    <w:p w14:paraId="5D460586" w14:textId="77777777" w:rsidR="00113D7A" w:rsidRPr="00384344" w:rsidRDefault="00113D7A" w:rsidP="00923BDF">
      <w:pPr>
        <w:rPr>
          <w:rFonts w:ascii="Arial" w:hAnsi="Arial" w:cs="Arial"/>
          <w:sz w:val="22"/>
          <w:szCs w:val="22"/>
        </w:rPr>
      </w:pPr>
      <w:r w:rsidRPr="00384344">
        <w:rPr>
          <w:rFonts w:ascii="Arial" w:hAnsi="Arial" w:cs="Arial"/>
          <w:sz w:val="22"/>
          <w:szCs w:val="22"/>
        </w:rPr>
        <w:t>IČO:</w:t>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p>
    <w:p w14:paraId="624ECCA1" w14:textId="77777777" w:rsidR="00113D7A" w:rsidRPr="00384344" w:rsidRDefault="00113D7A" w:rsidP="00923BDF">
      <w:pPr>
        <w:rPr>
          <w:rFonts w:ascii="Arial" w:hAnsi="Arial" w:cs="Arial"/>
          <w:sz w:val="22"/>
          <w:szCs w:val="22"/>
        </w:rPr>
      </w:pPr>
      <w:r w:rsidRPr="00384344">
        <w:rPr>
          <w:rFonts w:ascii="Arial" w:hAnsi="Arial" w:cs="Arial"/>
          <w:sz w:val="22"/>
          <w:szCs w:val="22"/>
        </w:rPr>
        <w:t>DIČ:</w:t>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p>
    <w:p w14:paraId="040D2C5C" w14:textId="77777777" w:rsidR="00113D7A" w:rsidRPr="00384344" w:rsidRDefault="00113D7A" w:rsidP="00923BDF">
      <w:pPr>
        <w:rPr>
          <w:rFonts w:ascii="Arial" w:hAnsi="Arial" w:cs="Arial"/>
          <w:sz w:val="22"/>
          <w:szCs w:val="22"/>
        </w:rPr>
      </w:pPr>
      <w:r w:rsidRPr="00384344">
        <w:rPr>
          <w:rFonts w:ascii="Arial" w:hAnsi="Arial" w:cs="Arial"/>
          <w:bCs/>
          <w:sz w:val="22"/>
          <w:szCs w:val="22"/>
        </w:rPr>
        <w:t xml:space="preserve">Zapsaný: </w:t>
      </w:r>
    </w:p>
    <w:p w14:paraId="086B802B" w14:textId="77777777" w:rsidR="00113D7A" w:rsidRPr="00384344" w:rsidRDefault="00113D7A" w:rsidP="00923BDF">
      <w:pPr>
        <w:rPr>
          <w:rFonts w:ascii="Arial" w:hAnsi="Arial" w:cs="Arial"/>
          <w:sz w:val="22"/>
          <w:szCs w:val="22"/>
        </w:rPr>
      </w:pPr>
      <w:r w:rsidRPr="00384344">
        <w:rPr>
          <w:rFonts w:ascii="Arial" w:hAnsi="Arial" w:cs="Arial"/>
          <w:sz w:val="22"/>
          <w:szCs w:val="22"/>
        </w:rPr>
        <w:t>Zastoupený:</w:t>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p>
    <w:p w14:paraId="1F20B4AF" w14:textId="39024861" w:rsidR="00113D7A" w:rsidRPr="00384344" w:rsidRDefault="00113D7A" w:rsidP="00923BDF">
      <w:pPr>
        <w:rPr>
          <w:rFonts w:ascii="Arial" w:hAnsi="Arial" w:cs="Arial"/>
          <w:sz w:val="22"/>
          <w:szCs w:val="22"/>
        </w:rPr>
      </w:pPr>
      <w:r w:rsidRPr="00384344">
        <w:rPr>
          <w:rFonts w:ascii="Arial" w:hAnsi="Arial" w:cs="Arial"/>
          <w:sz w:val="22"/>
          <w:szCs w:val="22"/>
        </w:rPr>
        <w:t xml:space="preserve">Bankovní spojení: </w:t>
      </w:r>
      <w:r w:rsidRPr="00384344">
        <w:rPr>
          <w:rFonts w:ascii="Arial" w:hAnsi="Arial" w:cs="Arial"/>
          <w:sz w:val="22"/>
          <w:szCs w:val="22"/>
        </w:rPr>
        <w:tab/>
        <w:t xml:space="preserve"> </w:t>
      </w:r>
    </w:p>
    <w:p w14:paraId="44C066DB" w14:textId="279F7EF1" w:rsidR="00113D7A" w:rsidRPr="00384344" w:rsidRDefault="00113D7A" w:rsidP="00923BDF">
      <w:pPr>
        <w:rPr>
          <w:rFonts w:ascii="Arial" w:hAnsi="Arial" w:cs="Arial"/>
          <w:bCs/>
          <w:sz w:val="22"/>
          <w:szCs w:val="22"/>
        </w:rPr>
      </w:pPr>
      <w:r w:rsidRPr="00384344">
        <w:rPr>
          <w:rFonts w:ascii="Arial" w:hAnsi="Arial" w:cs="Arial"/>
          <w:sz w:val="22"/>
          <w:szCs w:val="22"/>
        </w:rPr>
        <w:t xml:space="preserve">Číslo účtu:        </w:t>
      </w:r>
      <w:r w:rsidRPr="00384344">
        <w:rPr>
          <w:rFonts w:ascii="Arial" w:hAnsi="Arial" w:cs="Arial"/>
          <w:sz w:val="22"/>
          <w:szCs w:val="22"/>
        </w:rPr>
        <w:tab/>
      </w:r>
    </w:p>
    <w:p w14:paraId="2436ABC3" w14:textId="77777777" w:rsidR="00113D7A" w:rsidRPr="00384344" w:rsidRDefault="00113D7A" w:rsidP="00923BDF">
      <w:pPr>
        <w:ind w:left="1416"/>
        <w:jc w:val="both"/>
        <w:rPr>
          <w:rFonts w:ascii="Arial" w:hAnsi="Arial" w:cs="Arial"/>
          <w:sz w:val="22"/>
          <w:szCs w:val="22"/>
        </w:rPr>
      </w:pPr>
      <w:r w:rsidRPr="00384344">
        <w:rPr>
          <w:rFonts w:ascii="Arial" w:hAnsi="Arial" w:cs="Arial"/>
          <w:sz w:val="22"/>
          <w:szCs w:val="22"/>
        </w:rPr>
        <w:t xml:space="preserve">Osoby zmocněné k jednání ve věcech technických: </w:t>
      </w:r>
    </w:p>
    <w:p w14:paraId="60682743" w14:textId="77777777" w:rsidR="00113D7A" w:rsidRPr="00384344" w:rsidRDefault="00113D7A" w:rsidP="00923BDF">
      <w:pPr>
        <w:ind w:firstLine="708"/>
        <w:jc w:val="both"/>
        <w:rPr>
          <w:rFonts w:ascii="Arial" w:hAnsi="Arial" w:cs="Arial"/>
          <w:sz w:val="22"/>
          <w:szCs w:val="22"/>
        </w:rPr>
      </w:pPr>
    </w:p>
    <w:p w14:paraId="16B723DD" w14:textId="77777777" w:rsidR="00113D7A" w:rsidRPr="00384344" w:rsidRDefault="00113D7A" w:rsidP="00923BDF">
      <w:pPr>
        <w:rPr>
          <w:rFonts w:ascii="Arial" w:hAnsi="Arial" w:cs="Arial"/>
          <w:sz w:val="22"/>
          <w:szCs w:val="22"/>
        </w:rPr>
      </w:pPr>
      <w:r w:rsidRPr="00384344">
        <w:rPr>
          <w:rFonts w:ascii="Arial" w:hAnsi="Arial" w:cs="Arial"/>
          <w:sz w:val="22"/>
          <w:szCs w:val="22"/>
        </w:rPr>
        <w:t>(dále jen „Zhotovitel“)</w:t>
      </w:r>
    </w:p>
    <w:p w14:paraId="0AE785B1" w14:textId="77777777" w:rsidR="009D01A6" w:rsidRPr="00384344" w:rsidRDefault="009D01A6" w:rsidP="00923BDF">
      <w:pPr>
        <w:pStyle w:val="Prosttext"/>
        <w:rPr>
          <w:rFonts w:ascii="Arial" w:eastAsia="MS Mincho" w:hAnsi="Arial" w:cs="Arial"/>
          <w:sz w:val="22"/>
          <w:szCs w:val="22"/>
        </w:rPr>
      </w:pPr>
    </w:p>
    <w:p w14:paraId="6F0097D0" w14:textId="77777777" w:rsidR="00597E2C" w:rsidRPr="00384344" w:rsidRDefault="00597E2C" w:rsidP="00923BDF">
      <w:pPr>
        <w:rPr>
          <w:rFonts w:ascii="Arial" w:hAnsi="Arial" w:cs="Arial"/>
          <w:b/>
          <w:snapToGrid w:val="0"/>
          <w:sz w:val="22"/>
          <w:szCs w:val="22"/>
        </w:rPr>
      </w:pPr>
    </w:p>
    <w:p w14:paraId="04CCEF77" w14:textId="77777777" w:rsidR="00597E2C" w:rsidRDefault="00597E2C" w:rsidP="00923BDF">
      <w:pPr>
        <w:rPr>
          <w:rFonts w:ascii="Arial" w:hAnsi="Arial" w:cs="Arial"/>
          <w:b/>
          <w:snapToGrid w:val="0"/>
          <w:sz w:val="22"/>
          <w:szCs w:val="22"/>
        </w:rPr>
      </w:pPr>
      <w:r w:rsidRPr="00384344">
        <w:rPr>
          <w:rFonts w:ascii="Arial" w:hAnsi="Arial" w:cs="Arial"/>
          <w:b/>
          <w:snapToGrid w:val="0"/>
          <w:sz w:val="22"/>
          <w:szCs w:val="22"/>
        </w:rPr>
        <w:t>dále jen jako „Zhotovitel“</w:t>
      </w:r>
    </w:p>
    <w:p w14:paraId="69DF334D" w14:textId="77777777" w:rsidR="00384344" w:rsidRDefault="00384344" w:rsidP="00923BDF">
      <w:pPr>
        <w:rPr>
          <w:rFonts w:ascii="Arial" w:hAnsi="Arial" w:cs="Arial"/>
          <w:b/>
          <w:snapToGrid w:val="0"/>
          <w:sz w:val="22"/>
          <w:szCs w:val="22"/>
        </w:rPr>
      </w:pPr>
    </w:p>
    <w:p w14:paraId="32BFF980" w14:textId="77777777" w:rsidR="00384344" w:rsidRDefault="00384344" w:rsidP="00923BDF">
      <w:pPr>
        <w:rPr>
          <w:rFonts w:ascii="Arial" w:hAnsi="Arial" w:cs="Arial"/>
          <w:b/>
          <w:snapToGrid w:val="0"/>
          <w:sz w:val="22"/>
          <w:szCs w:val="22"/>
        </w:rPr>
      </w:pPr>
    </w:p>
    <w:p w14:paraId="09D365E4" w14:textId="77777777" w:rsidR="00384344" w:rsidRDefault="00384344" w:rsidP="00923BDF">
      <w:pPr>
        <w:rPr>
          <w:rFonts w:ascii="Arial" w:hAnsi="Arial" w:cs="Arial"/>
          <w:b/>
          <w:snapToGrid w:val="0"/>
          <w:sz w:val="22"/>
          <w:szCs w:val="22"/>
        </w:rPr>
      </w:pPr>
    </w:p>
    <w:p w14:paraId="58B91F73" w14:textId="77777777" w:rsidR="00AC2EAD" w:rsidRDefault="00AC2EAD" w:rsidP="00923BDF">
      <w:pPr>
        <w:rPr>
          <w:rFonts w:ascii="Arial" w:hAnsi="Arial" w:cs="Arial"/>
          <w:b/>
          <w:snapToGrid w:val="0"/>
          <w:sz w:val="22"/>
          <w:szCs w:val="22"/>
        </w:rPr>
      </w:pPr>
    </w:p>
    <w:p w14:paraId="0DF88CC2" w14:textId="77777777" w:rsidR="00384344" w:rsidRDefault="00384344" w:rsidP="00923BDF">
      <w:pPr>
        <w:rPr>
          <w:rFonts w:ascii="Arial" w:hAnsi="Arial" w:cs="Arial"/>
          <w:b/>
          <w:snapToGrid w:val="0"/>
          <w:sz w:val="22"/>
          <w:szCs w:val="22"/>
        </w:rPr>
      </w:pPr>
    </w:p>
    <w:p w14:paraId="133CB968" w14:textId="77777777" w:rsidR="00384344" w:rsidRDefault="00384344" w:rsidP="00923BDF">
      <w:pPr>
        <w:rPr>
          <w:rFonts w:ascii="Arial" w:hAnsi="Arial" w:cs="Arial"/>
          <w:b/>
          <w:snapToGrid w:val="0"/>
          <w:sz w:val="22"/>
          <w:szCs w:val="22"/>
        </w:rPr>
      </w:pPr>
    </w:p>
    <w:p w14:paraId="1BA196D6" w14:textId="77777777" w:rsidR="00384344" w:rsidRPr="00384344" w:rsidRDefault="00384344" w:rsidP="00923BDF">
      <w:pPr>
        <w:rPr>
          <w:rFonts w:ascii="Arial" w:hAnsi="Arial" w:cs="Arial"/>
          <w:b/>
          <w:snapToGrid w:val="0"/>
          <w:sz w:val="22"/>
          <w:szCs w:val="22"/>
        </w:rPr>
      </w:pPr>
    </w:p>
    <w:p w14:paraId="5D4E0E5E" w14:textId="77777777" w:rsidR="00233E1D" w:rsidRPr="00384344" w:rsidRDefault="0058398A" w:rsidP="00923BDF">
      <w:pPr>
        <w:jc w:val="center"/>
        <w:rPr>
          <w:rFonts w:ascii="Arial" w:hAnsi="Arial" w:cs="Arial"/>
          <w:b/>
          <w:sz w:val="22"/>
          <w:szCs w:val="22"/>
        </w:rPr>
      </w:pPr>
      <w:r w:rsidRPr="00384344">
        <w:rPr>
          <w:rFonts w:ascii="Arial" w:hAnsi="Arial" w:cs="Arial"/>
          <w:b/>
          <w:sz w:val="22"/>
          <w:szCs w:val="22"/>
        </w:rPr>
        <w:lastRenderedPageBreak/>
        <w:t>I</w:t>
      </w:r>
      <w:r w:rsidR="00DA7EA3" w:rsidRPr="00384344">
        <w:rPr>
          <w:rFonts w:ascii="Arial" w:hAnsi="Arial" w:cs="Arial"/>
          <w:b/>
          <w:sz w:val="22"/>
          <w:szCs w:val="22"/>
        </w:rPr>
        <w:t>I</w:t>
      </w:r>
      <w:r w:rsidR="00233E1D" w:rsidRPr="00384344">
        <w:rPr>
          <w:rFonts w:ascii="Arial" w:hAnsi="Arial" w:cs="Arial"/>
          <w:b/>
          <w:sz w:val="22"/>
          <w:szCs w:val="22"/>
        </w:rPr>
        <w:t>.</w:t>
      </w:r>
    </w:p>
    <w:p w14:paraId="168A0CF5" w14:textId="77777777" w:rsidR="00233E1D" w:rsidRPr="00384344" w:rsidRDefault="00233E1D" w:rsidP="00923BDF">
      <w:pPr>
        <w:jc w:val="center"/>
        <w:rPr>
          <w:rFonts w:ascii="Arial" w:hAnsi="Arial" w:cs="Arial"/>
          <w:b/>
          <w:sz w:val="22"/>
          <w:szCs w:val="22"/>
        </w:rPr>
      </w:pPr>
      <w:r w:rsidRPr="00384344">
        <w:rPr>
          <w:rFonts w:ascii="Arial" w:hAnsi="Arial" w:cs="Arial"/>
          <w:b/>
          <w:sz w:val="22"/>
          <w:szCs w:val="22"/>
        </w:rPr>
        <w:t>Předmět plnění</w:t>
      </w:r>
    </w:p>
    <w:p w14:paraId="491FE08E" w14:textId="77777777" w:rsidR="001B0403" w:rsidRPr="00384344" w:rsidRDefault="001B0403" w:rsidP="00923BDF">
      <w:pPr>
        <w:jc w:val="center"/>
        <w:rPr>
          <w:rFonts w:ascii="Arial" w:hAnsi="Arial" w:cs="Arial"/>
          <w:b/>
          <w:sz w:val="22"/>
          <w:szCs w:val="22"/>
        </w:rPr>
      </w:pPr>
    </w:p>
    <w:p w14:paraId="66F68159" w14:textId="4969A239" w:rsidR="00113D7A" w:rsidRPr="00384344" w:rsidRDefault="00113D7A" w:rsidP="00AE0435">
      <w:pPr>
        <w:numPr>
          <w:ilvl w:val="0"/>
          <w:numId w:val="41"/>
        </w:numPr>
        <w:spacing w:line="240" w:lineRule="atLeast"/>
        <w:ind w:right="57"/>
        <w:jc w:val="both"/>
        <w:rPr>
          <w:rFonts w:ascii="Arial" w:hAnsi="Arial" w:cs="Arial"/>
          <w:sz w:val="22"/>
          <w:szCs w:val="22"/>
        </w:rPr>
      </w:pPr>
      <w:r w:rsidRPr="00384344">
        <w:rPr>
          <w:rFonts w:ascii="Arial" w:hAnsi="Arial" w:cs="Arial"/>
          <w:sz w:val="22"/>
          <w:szCs w:val="22"/>
        </w:rPr>
        <w:t>Zhotovitel se zavazuje provádět na svůj náklad a nebezpečí pro Objednatele v rozsahu a za podmínek stanovených touto smlouvou následující dílo „</w:t>
      </w:r>
      <w:r w:rsidR="001F781D" w:rsidRPr="00384344">
        <w:rPr>
          <w:rFonts w:ascii="Arial" w:hAnsi="Arial" w:cs="Arial"/>
          <w:b/>
          <w:sz w:val="22"/>
          <w:szCs w:val="22"/>
        </w:rPr>
        <w:t xml:space="preserve">Údržba tunelové </w:t>
      </w:r>
      <w:proofErr w:type="spellStart"/>
      <w:r w:rsidR="001F781D" w:rsidRPr="00384344">
        <w:rPr>
          <w:rFonts w:ascii="Arial" w:hAnsi="Arial" w:cs="Arial"/>
          <w:b/>
          <w:sz w:val="22"/>
          <w:szCs w:val="22"/>
        </w:rPr>
        <w:t>videodetekce</w:t>
      </w:r>
      <w:proofErr w:type="spellEnd"/>
      <w:r w:rsidR="001F781D" w:rsidRPr="00384344">
        <w:rPr>
          <w:rFonts w:ascii="Arial" w:hAnsi="Arial" w:cs="Arial"/>
          <w:b/>
          <w:sz w:val="22"/>
          <w:szCs w:val="22"/>
        </w:rPr>
        <w:t xml:space="preserve"> </w:t>
      </w:r>
      <w:proofErr w:type="spellStart"/>
      <w:r w:rsidR="001F781D" w:rsidRPr="00384344">
        <w:rPr>
          <w:rFonts w:ascii="Arial" w:hAnsi="Arial" w:cs="Arial"/>
          <w:b/>
          <w:sz w:val="22"/>
          <w:szCs w:val="22"/>
        </w:rPr>
        <w:t>TRAFICON</w:t>
      </w:r>
      <w:proofErr w:type="spellEnd"/>
      <w:r w:rsidR="001F781D" w:rsidRPr="00384344">
        <w:rPr>
          <w:rFonts w:ascii="Arial" w:hAnsi="Arial" w:cs="Arial"/>
          <w:b/>
          <w:sz w:val="22"/>
          <w:szCs w:val="22"/>
        </w:rPr>
        <w:t xml:space="preserve"> v pražských tunelech SAT, ATM, a ZAT</w:t>
      </w:r>
      <w:r w:rsidRPr="00384344">
        <w:rPr>
          <w:rFonts w:ascii="Arial" w:hAnsi="Arial" w:cs="Arial"/>
          <w:b/>
          <w:sz w:val="22"/>
          <w:szCs w:val="22"/>
        </w:rPr>
        <w:t xml:space="preserve">“ </w:t>
      </w:r>
      <w:r w:rsidRPr="00384344">
        <w:rPr>
          <w:rFonts w:ascii="Arial" w:hAnsi="Arial" w:cs="Arial"/>
          <w:sz w:val="22"/>
          <w:szCs w:val="22"/>
        </w:rPr>
        <w:t>(dále jen „Smlouva“)</w:t>
      </w:r>
      <w:r w:rsidRPr="00384344">
        <w:rPr>
          <w:rFonts w:ascii="Arial" w:hAnsi="Arial" w:cs="Arial"/>
          <w:b/>
          <w:sz w:val="22"/>
          <w:szCs w:val="22"/>
        </w:rPr>
        <w:t>.</w:t>
      </w:r>
      <w:r w:rsidRPr="00384344">
        <w:rPr>
          <w:rFonts w:ascii="Arial" w:hAnsi="Arial" w:cs="Arial"/>
          <w:sz w:val="22"/>
          <w:szCs w:val="22"/>
        </w:rPr>
        <w:t xml:space="preserve">  </w:t>
      </w:r>
      <w:r w:rsidR="00531FD1" w:rsidRPr="00384344">
        <w:rPr>
          <w:rFonts w:ascii="Arial" w:hAnsi="Arial" w:cs="Arial"/>
          <w:sz w:val="22"/>
          <w:szCs w:val="22"/>
        </w:rPr>
        <w:t xml:space="preserve">Předmětem </w:t>
      </w:r>
      <w:r w:rsidR="000B561D" w:rsidRPr="00384344">
        <w:rPr>
          <w:rFonts w:ascii="Arial" w:hAnsi="Arial" w:cs="Arial"/>
          <w:sz w:val="22"/>
          <w:szCs w:val="22"/>
        </w:rPr>
        <w:t xml:space="preserve">díla </w:t>
      </w:r>
      <w:r w:rsidRPr="00384344">
        <w:rPr>
          <w:rFonts w:ascii="Arial" w:hAnsi="Arial" w:cs="Arial"/>
          <w:sz w:val="22"/>
          <w:szCs w:val="22"/>
        </w:rPr>
        <w:t xml:space="preserve">je </w:t>
      </w:r>
      <w:r w:rsidR="001F781D" w:rsidRPr="00384344">
        <w:rPr>
          <w:rFonts w:ascii="Arial" w:hAnsi="Arial" w:cs="Arial"/>
          <w:sz w:val="22"/>
          <w:szCs w:val="22"/>
        </w:rPr>
        <w:t xml:space="preserve">údržba zařízení pro sběr dopravních informací pomocí </w:t>
      </w:r>
      <w:proofErr w:type="spellStart"/>
      <w:r w:rsidR="001F781D" w:rsidRPr="00384344">
        <w:rPr>
          <w:rFonts w:ascii="Arial" w:hAnsi="Arial" w:cs="Arial"/>
          <w:sz w:val="22"/>
          <w:szCs w:val="22"/>
        </w:rPr>
        <w:t>videodetekčních</w:t>
      </w:r>
      <w:proofErr w:type="spellEnd"/>
      <w:r w:rsidR="001F781D" w:rsidRPr="00384344">
        <w:rPr>
          <w:rFonts w:ascii="Arial" w:hAnsi="Arial" w:cs="Arial"/>
          <w:sz w:val="22"/>
          <w:szCs w:val="22"/>
        </w:rPr>
        <w:t xml:space="preserve"> kamer v tunelech: Strahovský automobilový tunel (dále jen „</w:t>
      </w:r>
      <w:proofErr w:type="spellStart"/>
      <w:r w:rsidR="001F781D" w:rsidRPr="00384344">
        <w:rPr>
          <w:rFonts w:ascii="Arial" w:hAnsi="Arial" w:cs="Arial"/>
          <w:sz w:val="22"/>
          <w:szCs w:val="22"/>
        </w:rPr>
        <w:t>SAT</w:t>
      </w:r>
      <w:proofErr w:type="spellEnd"/>
      <w:r w:rsidR="001F781D" w:rsidRPr="00384344">
        <w:rPr>
          <w:rFonts w:ascii="Arial" w:hAnsi="Arial" w:cs="Arial"/>
          <w:sz w:val="22"/>
          <w:szCs w:val="22"/>
        </w:rPr>
        <w:t xml:space="preserve">“), Automobilový tunel </w:t>
      </w:r>
      <w:proofErr w:type="spellStart"/>
      <w:r w:rsidR="001F781D" w:rsidRPr="00384344">
        <w:rPr>
          <w:rFonts w:ascii="Arial" w:hAnsi="Arial" w:cs="Arial"/>
          <w:sz w:val="22"/>
          <w:szCs w:val="22"/>
        </w:rPr>
        <w:t>Mrázovka</w:t>
      </w:r>
      <w:proofErr w:type="spellEnd"/>
      <w:r w:rsidR="001F781D" w:rsidRPr="00384344">
        <w:rPr>
          <w:rFonts w:ascii="Arial" w:hAnsi="Arial" w:cs="Arial"/>
          <w:sz w:val="22"/>
          <w:szCs w:val="22"/>
        </w:rPr>
        <w:t xml:space="preserve"> (dále jen ATM“) a Zlíchovský automobilový tunel (dále jen „ZAT“) </w:t>
      </w:r>
      <w:r w:rsidRPr="00384344">
        <w:rPr>
          <w:rFonts w:ascii="Arial" w:hAnsi="Arial" w:cs="Arial"/>
          <w:sz w:val="22"/>
          <w:szCs w:val="22"/>
        </w:rPr>
        <w:t>(dále jen „Dílo“).</w:t>
      </w:r>
    </w:p>
    <w:p w14:paraId="19CD2467" w14:textId="77777777" w:rsidR="00113D7A" w:rsidRPr="00384344" w:rsidRDefault="00113D7A" w:rsidP="00AE0435">
      <w:pPr>
        <w:spacing w:line="240" w:lineRule="atLeast"/>
        <w:ind w:right="57"/>
        <w:jc w:val="both"/>
        <w:rPr>
          <w:rFonts w:ascii="Arial" w:hAnsi="Arial" w:cs="Arial"/>
          <w:sz w:val="22"/>
          <w:szCs w:val="22"/>
        </w:rPr>
      </w:pPr>
    </w:p>
    <w:p w14:paraId="6BD89E62" w14:textId="74813FD1" w:rsidR="001F781D" w:rsidRPr="00384344" w:rsidRDefault="00E70295" w:rsidP="00AE0435">
      <w:pPr>
        <w:pStyle w:val="Odstavecseseznamem"/>
        <w:numPr>
          <w:ilvl w:val="0"/>
          <w:numId w:val="41"/>
        </w:numPr>
        <w:spacing w:after="200" w:line="240" w:lineRule="atLeast"/>
        <w:jc w:val="both"/>
        <w:rPr>
          <w:rFonts w:ascii="Arial" w:hAnsi="Arial" w:cs="Arial"/>
          <w:sz w:val="22"/>
          <w:szCs w:val="22"/>
        </w:rPr>
      </w:pPr>
      <w:r w:rsidRPr="00384344">
        <w:rPr>
          <w:rFonts w:ascii="Arial" w:hAnsi="Arial" w:cs="Arial"/>
          <w:sz w:val="22"/>
          <w:szCs w:val="22"/>
        </w:rPr>
        <w:t>Dílo je Zhotovitel povinen provádět tak, aby byla zajištěna funkčnost celého systému</w:t>
      </w:r>
      <w:r w:rsidR="000B561D" w:rsidRPr="00384344">
        <w:rPr>
          <w:rFonts w:ascii="Arial" w:hAnsi="Arial" w:cs="Arial"/>
          <w:sz w:val="22"/>
          <w:szCs w:val="22"/>
        </w:rPr>
        <w:t xml:space="preserve"> tunelové </w:t>
      </w:r>
      <w:proofErr w:type="spellStart"/>
      <w:r w:rsidR="000B561D" w:rsidRPr="00384344">
        <w:rPr>
          <w:rFonts w:ascii="Arial" w:hAnsi="Arial" w:cs="Arial"/>
          <w:sz w:val="22"/>
          <w:szCs w:val="22"/>
        </w:rPr>
        <w:t>videodetekce</w:t>
      </w:r>
      <w:proofErr w:type="spellEnd"/>
      <w:r w:rsidR="000B561D" w:rsidRPr="00384344">
        <w:rPr>
          <w:rFonts w:ascii="Arial" w:hAnsi="Arial" w:cs="Arial"/>
          <w:sz w:val="22"/>
          <w:szCs w:val="22"/>
        </w:rPr>
        <w:t xml:space="preserve"> </w:t>
      </w:r>
      <w:proofErr w:type="spellStart"/>
      <w:r w:rsidR="00F56F41" w:rsidRPr="00384344">
        <w:rPr>
          <w:rFonts w:ascii="Arial" w:hAnsi="Arial" w:cs="Arial"/>
          <w:sz w:val="22"/>
          <w:szCs w:val="22"/>
        </w:rPr>
        <w:t>TRAFICON</w:t>
      </w:r>
      <w:proofErr w:type="spellEnd"/>
      <w:r w:rsidR="00F56F41" w:rsidRPr="00384344">
        <w:rPr>
          <w:rFonts w:ascii="Arial" w:hAnsi="Arial" w:cs="Arial"/>
          <w:sz w:val="22"/>
          <w:szCs w:val="22"/>
        </w:rPr>
        <w:t xml:space="preserve"> v </w:t>
      </w:r>
      <w:proofErr w:type="spellStart"/>
      <w:r w:rsidR="00F56F41" w:rsidRPr="00384344">
        <w:rPr>
          <w:rFonts w:ascii="Arial" w:hAnsi="Arial" w:cs="Arial"/>
          <w:sz w:val="22"/>
          <w:szCs w:val="22"/>
        </w:rPr>
        <w:t>SAT</w:t>
      </w:r>
      <w:proofErr w:type="spellEnd"/>
      <w:r w:rsidR="00F56F41" w:rsidRPr="00384344">
        <w:rPr>
          <w:rFonts w:ascii="Arial" w:hAnsi="Arial" w:cs="Arial"/>
          <w:sz w:val="22"/>
          <w:szCs w:val="22"/>
        </w:rPr>
        <w:t>, ATM a ZAT (dále jen „Systém“)</w:t>
      </w:r>
      <w:r w:rsidR="002C3E0D" w:rsidRPr="00384344">
        <w:rPr>
          <w:rFonts w:ascii="Arial" w:hAnsi="Arial" w:cs="Arial"/>
          <w:sz w:val="22"/>
          <w:szCs w:val="22"/>
        </w:rPr>
        <w:t xml:space="preserve">, tj. aby Systém zajišťoval funkční a kvalitní </w:t>
      </w:r>
      <w:proofErr w:type="spellStart"/>
      <w:r w:rsidR="002C3E0D" w:rsidRPr="00384344">
        <w:rPr>
          <w:rFonts w:ascii="Arial" w:hAnsi="Arial" w:cs="Arial"/>
          <w:sz w:val="22"/>
          <w:szCs w:val="22"/>
        </w:rPr>
        <w:t>videodetekci</w:t>
      </w:r>
      <w:proofErr w:type="spellEnd"/>
      <w:r w:rsidR="002C3E0D" w:rsidRPr="00384344">
        <w:rPr>
          <w:rFonts w:ascii="Arial" w:hAnsi="Arial" w:cs="Arial"/>
          <w:sz w:val="22"/>
          <w:szCs w:val="22"/>
        </w:rPr>
        <w:t xml:space="preserve"> incidentů ve sledovaných úsecích</w:t>
      </w:r>
      <w:r w:rsidR="00EF40AA" w:rsidRPr="00384344">
        <w:rPr>
          <w:rFonts w:ascii="Arial" w:hAnsi="Arial" w:cs="Arial"/>
          <w:sz w:val="22"/>
          <w:szCs w:val="22"/>
        </w:rPr>
        <w:t xml:space="preserve"> a aby jednotlivá zařízení Systému i Systém jako celek byl minimální dobu mimo provoz.</w:t>
      </w:r>
      <w:r w:rsidR="001F781D" w:rsidRPr="00384344">
        <w:rPr>
          <w:rFonts w:ascii="Arial" w:hAnsi="Arial" w:cs="Arial"/>
          <w:sz w:val="22"/>
          <w:szCs w:val="22"/>
        </w:rPr>
        <w:t xml:space="preserve"> Zhotovitel je povinen při plnění </w:t>
      </w:r>
      <w:r w:rsidR="00F56F41" w:rsidRPr="00384344">
        <w:rPr>
          <w:rFonts w:ascii="Arial" w:hAnsi="Arial" w:cs="Arial"/>
          <w:sz w:val="22"/>
          <w:szCs w:val="22"/>
        </w:rPr>
        <w:t>S</w:t>
      </w:r>
      <w:r w:rsidR="001F781D" w:rsidRPr="00384344">
        <w:rPr>
          <w:rFonts w:ascii="Arial" w:hAnsi="Arial" w:cs="Arial"/>
          <w:sz w:val="22"/>
          <w:szCs w:val="22"/>
        </w:rPr>
        <w:t xml:space="preserve">mlouvy dodržovat veškeré relevantní právní předpisy, technické normy, příslušné vnitřní normy </w:t>
      </w:r>
      <w:r w:rsidR="00F56F41" w:rsidRPr="00384344">
        <w:rPr>
          <w:rFonts w:ascii="Arial" w:hAnsi="Arial" w:cs="Arial"/>
          <w:sz w:val="22"/>
          <w:szCs w:val="22"/>
        </w:rPr>
        <w:t>O</w:t>
      </w:r>
      <w:r w:rsidR="001F781D" w:rsidRPr="00384344">
        <w:rPr>
          <w:rFonts w:ascii="Arial" w:hAnsi="Arial" w:cs="Arial"/>
          <w:sz w:val="22"/>
          <w:szCs w:val="22"/>
        </w:rPr>
        <w:t xml:space="preserve">bjednatele – technologické předpisy a veškerá DIR příslušných orgánů. </w:t>
      </w:r>
    </w:p>
    <w:p w14:paraId="59DE5C6A" w14:textId="77777777" w:rsidR="00F56F41" w:rsidRPr="00384344" w:rsidRDefault="00F56F41" w:rsidP="00121BB3">
      <w:pPr>
        <w:pStyle w:val="Odstavecseseznamem"/>
        <w:spacing w:after="200" w:line="240" w:lineRule="atLeast"/>
        <w:ind w:left="360"/>
        <w:jc w:val="both"/>
        <w:rPr>
          <w:rFonts w:ascii="Arial" w:hAnsi="Arial" w:cs="Arial"/>
          <w:sz w:val="22"/>
          <w:szCs w:val="22"/>
        </w:rPr>
      </w:pPr>
    </w:p>
    <w:p w14:paraId="7040FBCD" w14:textId="739D0D02" w:rsidR="001F781D" w:rsidRPr="00384344" w:rsidRDefault="00F56F41" w:rsidP="00AE0435">
      <w:pPr>
        <w:pStyle w:val="Odstavecseseznamem"/>
        <w:numPr>
          <w:ilvl w:val="0"/>
          <w:numId w:val="41"/>
        </w:numPr>
        <w:spacing w:after="200" w:line="240" w:lineRule="atLeast"/>
        <w:jc w:val="both"/>
        <w:rPr>
          <w:rFonts w:ascii="Arial" w:hAnsi="Arial" w:cs="Arial"/>
          <w:sz w:val="22"/>
          <w:szCs w:val="22"/>
        </w:rPr>
      </w:pPr>
      <w:r w:rsidRPr="00384344">
        <w:rPr>
          <w:rFonts w:ascii="Arial" w:hAnsi="Arial" w:cs="Arial"/>
          <w:sz w:val="22"/>
          <w:szCs w:val="22"/>
        </w:rPr>
        <w:t xml:space="preserve">Zhotovitel </w:t>
      </w:r>
      <w:r w:rsidR="001F781D" w:rsidRPr="00384344">
        <w:rPr>
          <w:rFonts w:ascii="Arial" w:hAnsi="Arial" w:cs="Arial"/>
          <w:sz w:val="22"/>
          <w:szCs w:val="22"/>
        </w:rPr>
        <w:t>se zavazuj</w:t>
      </w:r>
      <w:r w:rsidRPr="00384344">
        <w:rPr>
          <w:rFonts w:ascii="Arial" w:hAnsi="Arial" w:cs="Arial"/>
          <w:sz w:val="22"/>
          <w:szCs w:val="22"/>
        </w:rPr>
        <w:t>e</w:t>
      </w:r>
      <w:r w:rsidR="001F781D" w:rsidRPr="00384344">
        <w:rPr>
          <w:rFonts w:ascii="Arial" w:hAnsi="Arial" w:cs="Arial"/>
          <w:sz w:val="22"/>
          <w:szCs w:val="22"/>
        </w:rPr>
        <w:t xml:space="preserve"> provádět údržbové práce na zařízeních </w:t>
      </w:r>
      <w:r w:rsidRPr="00384344">
        <w:rPr>
          <w:rFonts w:ascii="Arial" w:hAnsi="Arial" w:cs="Arial"/>
          <w:sz w:val="22"/>
          <w:szCs w:val="22"/>
        </w:rPr>
        <w:t xml:space="preserve">Systému </w:t>
      </w:r>
      <w:r w:rsidR="001F781D" w:rsidRPr="00384344">
        <w:rPr>
          <w:rFonts w:ascii="Arial" w:hAnsi="Arial" w:cs="Arial"/>
          <w:sz w:val="22"/>
          <w:szCs w:val="22"/>
        </w:rPr>
        <w:t xml:space="preserve">pracovníky s Osvědčením podle vyhlášky Českého úřadu bezpečnosti práce a Českého báňského úřadu (ČÚBP) č. 50/1978 Sb., o odborné způsobilosti v elektrotechnice a v souladu s ČSN EN 50110-1 </w:t>
      </w:r>
      <w:proofErr w:type="spellStart"/>
      <w:r w:rsidR="001F781D" w:rsidRPr="00384344">
        <w:rPr>
          <w:rFonts w:ascii="Arial" w:hAnsi="Arial" w:cs="Arial"/>
          <w:sz w:val="22"/>
          <w:szCs w:val="22"/>
        </w:rPr>
        <w:t>ed</w:t>
      </w:r>
      <w:proofErr w:type="spellEnd"/>
      <w:r w:rsidR="001F781D" w:rsidRPr="00384344">
        <w:rPr>
          <w:rFonts w:ascii="Arial" w:hAnsi="Arial" w:cs="Arial"/>
          <w:sz w:val="22"/>
          <w:szCs w:val="22"/>
        </w:rPr>
        <w:t xml:space="preserve"> 2.</w:t>
      </w:r>
    </w:p>
    <w:p w14:paraId="0D064C07" w14:textId="77777777" w:rsidR="00F56F41" w:rsidRPr="00384344" w:rsidRDefault="00F56F41" w:rsidP="00121BB3">
      <w:pPr>
        <w:pStyle w:val="Odstavecseseznamem"/>
        <w:spacing w:after="200" w:line="240" w:lineRule="atLeast"/>
        <w:ind w:left="360"/>
        <w:jc w:val="both"/>
        <w:rPr>
          <w:rFonts w:ascii="Arial" w:hAnsi="Arial" w:cs="Arial"/>
          <w:sz w:val="22"/>
          <w:szCs w:val="22"/>
        </w:rPr>
      </w:pPr>
    </w:p>
    <w:p w14:paraId="0808DE63" w14:textId="6B2A2D50" w:rsidR="001F781D" w:rsidRPr="00384344" w:rsidRDefault="001F781D" w:rsidP="00AE0435">
      <w:pPr>
        <w:pStyle w:val="Odstavecseseznamem"/>
        <w:numPr>
          <w:ilvl w:val="0"/>
          <w:numId w:val="41"/>
        </w:numPr>
        <w:spacing w:after="200" w:line="240" w:lineRule="atLeast"/>
        <w:jc w:val="both"/>
        <w:rPr>
          <w:rFonts w:ascii="Arial" w:hAnsi="Arial" w:cs="Arial"/>
          <w:sz w:val="22"/>
          <w:szCs w:val="22"/>
        </w:rPr>
      </w:pPr>
      <w:r w:rsidRPr="00384344">
        <w:rPr>
          <w:rFonts w:ascii="Arial" w:hAnsi="Arial" w:cs="Arial"/>
          <w:sz w:val="22"/>
          <w:szCs w:val="22"/>
        </w:rPr>
        <w:t>Veškeré případně nově dodávané části zařízení</w:t>
      </w:r>
      <w:r w:rsidR="00F56F41" w:rsidRPr="00384344">
        <w:rPr>
          <w:rFonts w:ascii="Arial" w:hAnsi="Arial" w:cs="Arial"/>
          <w:sz w:val="22"/>
          <w:szCs w:val="22"/>
        </w:rPr>
        <w:t xml:space="preserve"> a zařízení Systému</w:t>
      </w:r>
      <w:r w:rsidRPr="00384344">
        <w:rPr>
          <w:rFonts w:ascii="Arial" w:hAnsi="Arial" w:cs="Arial"/>
          <w:sz w:val="22"/>
          <w:szCs w:val="22"/>
        </w:rPr>
        <w:t xml:space="preserve"> musí být plně kompatibilní se stávajícími zařízeními. Veškeré činnosti musí být při plnění této smlouvy prováděny takovými postupy a takovými technickými, softwarovými a hardwarovými prostředky, aby tato kompatibilita nebyla žádným způsobem narušena.</w:t>
      </w:r>
    </w:p>
    <w:p w14:paraId="2E1EA87E" w14:textId="77777777" w:rsidR="001F781D" w:rsidRPr="00384344" w:rsidRDefault="001F781D" w:rsidP="00AE0435">
      <w:pPr>
        <w:pStyle w:val="Odstavecseseznamem"/>
        <w:spacing w:after="200" w:line="240" w:lineRule="atLeast"/>
        <w:ind w:left="360"/>
        <w:jc w:val="both"/>
        <w:rPr>
          <w:rFonts w:ascii="Arial" w:hAnsi="Arial" w:cs="Arial"/>
          <w:sz w:val="22"/>
          <w:szCs w:val="22"/>
        </w:rPr>
      </w:pPr>
    </w:p>
    <w:p w14:paraId="0E606C31" w14:textId="06150313" w:rsidR="001F781D" w:rsidRPr="00384344" w:rsidRDefault="001F781D" w:rsidP="00AE0435">
      <w:pPr>
        <w:pStyle w:val="Odstavecseseznamem"/>
        <w:numPr>
          <w:ilvl w:val="0"/>
          <w:numId w:val="41"/>
        </w:numPr>
        <w:spacing w:after="200" w:line="240" w:lineRule="atLeast"/>
        <w:jc w:val="both"/>
        <w:rPr>
          <w:rFonts w:ascii="Arial" w:hAnsi="Arial" w:cs="Arial"/>
          <w:sz w:val="22"/>
          <w:szCs w:val="22"/>
        </w:rPr>
      </w:pPr>
      <w:r w:rsidRPr="00384344">
        <w:rPr>
          <w:rFonts w:ascii="Arial" w:hAnsi="Arial" w:cs="Arial"/>
          <w:sz w:val="22"/>
          <w:szCs w:val="22"/>
        </w:rPr>
        <w:t xml:space="preserve">V průběhu plnění </w:t>
      </w:r>
      <w:r w:rsidR="00F56F41" w:rsidRPr="00384344">
        <w:rPr>
          <w:rFonts w:ascii="Arial" w:hAnsi="Arial" w:cs="Arial"/>
          <w:sz w:val="22"/>
          <w:szCs w:val="22"/>
        </w:rPr>
        <w:t>S</w:t>
      </w:r>
      <w:r w:rsidR="00AE0435" w:rsidRPr="00384344">
        <w:rPr>
          <w:rFonts w:ascii="Arial" w:hAnsi="Arial" w:cs="Arial"/>
          <w:sz w:val="22"/>
          <w:szCs w:val="22"/>
        </w:rPr>
        <w:t>mlouvy</w:t>
      </w:r>
      <w:r w:rsidRPr="00384344">
        <w:rPr>
          <w:rFonts w:ascii="Arial" w:hAnsi="Arial" w:cs="Arial"/>
          <w:sz w:val="22"/>
          <w:szCs w:val="22"/>
        </w:rPr>
        <w:t xml:space="preserve"> </w:t>
      </w:r>
      <w:r w:rsidR="00F56F41" w:rsidRPr="00384344">
        <w:rPr>
          <w:rFonts w:ascii="Arial" w:hAnsi="Arial" w:cs="Arial"/>
          <w:sz w:val="22"/>
          <w:szCs w:val="22"/>
        </w:rPr>
        <w:t>je Z</w:t>
      </w:r>
      <w:r w:rsidR="00AE0435" w:rsidRPr="00384344">
        <w:rPr>
          <w:rFonts w:ascii="Arial" w:hAnsi="Arial" w:cs="Arial"/>
          <w:sz w:val="22"/>
          <w:szCs w:val="22"/>
        </w:rPr>
        <w:t>hotovitel</w:t>
      </w:r>
      <w:r w:rsidRPr="00384344">
        <w:rPr>
          <w:rFonts w:ascii="Arial" w:hAnsi="Arial" w:cs="Arial"/>
          <w:sz w:val="22"/>
          <w:szCs w:val="22"/>
        </w:rPr>
        <w:t xml:space="preserve"> povinen předávat </w:t>
      </w:r>
      <w:r w:rsidR="00F56F41" w:rsidRPr="00384344">
        <w:rPr>
          <w:rFonts w:ascii="Arial" w:hAnsi="Arial" w:cs="Arial"/>
          <w:sz w:val="22"/>
          <w:szCs w:val="22"/>
        </w:rPr>
        <w:t>O</w:t>
      </w:r>
      <w:r w:rsidR="00AE0435" w:rsidRPr="00384344">
        <w:rPr>
          <w:rFonts w:ascii="Arial" w:hAnsi="Arial" w:cs="Arial"/>
          <w:sz w:val="22"/>
          <w:szCs w:val="22"/>
        </w:rPr>
        <w:t xml:space="preserve">bjednateli </w:t>
      </w:r>
      <w:r w:rsidRPr="00384344">
        <w:rPr>
          <w:rFonts w:ascii="Arial" w:hAnsi="Arial" w:cs="Arial"/>
          <w:sz w:val="22"/>
          <w:szCs w:val="22"/>
        </w:rPr>
        <w:t xml:space="preserve">veškerou dokumentaci, kterou pořídil v souvislosti s plněním </w:t>
      </w:r>
      <w:r w:rsidR="00F56F41" w:rsidRPr="00384344">
        <w:rPr>
          <w:rFonts w:ascii="Arial" w:hAnsi="Arial" w:cs="Arial"/>
          <w:sz w:val="22"/>
          <w:szCs w:val="22"/>
        </w:rPr>
        <w:t>D</w:t>
      </w:r>
      <w:r w:rsidR="00AE0435" w:rsidRPr="00384344">
        <w:rPr>
          <w:rFonts w:ascii="Arial" w:hAnsi="Arial" w:cs="Arial"/>
          <w:sz w:val="22"/>
          <w:szCs w:val="22"/>
        </w:rPr>
        <w:t>íla</w:t>
      </w:r>
      <w:r w:rsidRPr="00384344">
        <w:rPr>
          <w:rFonts w:ascii="Arial" w:hAnsi="Arial" w:cs="Arial"/>
          <w:sz w:val="22"/>
          <w:szCs w:val="22"/>
        </w:rPr>
        <w:t xml:space="preserve"> (zejména dokumentaci týkající se pravidelných kontrol, údržby a oprav prováděných u zařízení měření rychlosti), a to v českém jazyce. </w:t>
      </w:r>
      <w:r w:rsidR="00E70295" w:rsidRPr="00384344">
        <w:rPr>
          <w:rFonts w:ascii="Arial" w:hAnsi="Arial" w:cs="Arial"/>
          <w:sz w:val="22"/>
          <w:szCs w:val="22"/>
        </w:rPr>
        <w:t xml:space="preserve"> </w:t>
      </w:r>
    </w:p>
    <w:p w14:paraId="33A59A87" w14:textId="77777777" w:rsidR="00113D7A" w:rsidRPr="00384344" w:rsidRDefault="00531FD1" w:rsidP="00923BDF">
      <w:pPr>
        <w:jc w:val="center"/>
        <w:rPr>
          <w:rFonts w:ascii="Arial" w:hAnsi="Arial" w:cs="Arial"/>
          <w:b/>
          <w:sz w:val="22"/>
          <w:szCs w:val="22"/>
        </w:rPr>
      </w:pPr>
      <w:r w:rsidRPr="00384344">
        <w:rPr>
          <w:rFonts w:ascii="Arial" w:hAnsi="Arial" w:cs="Arial"/>
          <w:b/>
          <w:sz w:val="22"/>
          <w:szCs w:val="22"/>
        </w:rPr>
        <w:t>II</w:t>
      </w:r>
      <w:r w:rsidR="00DA7EA3" w:rsidRPr="00384344">
        <w:rPr>
          <w:rFonts w:ascii="Arial" w:hAnsi="Arial" w:cs="Arial"/>
          <w:b/>
          <w:sz w:val="22"/>
          <w:szCs w:val="22"/>
        </w:rPr>
        <w:t>I</w:t>
      </w:r>
      <w:r w:rsidR="00113D7A" w:rsidRPr="00384344">
        <w:rPr>
          <w:rFonts w:ascii="Arial" w:hAnsi="Arial" w:cs="Arial"/>
          <w:b/>
          <w:sz w:val="22"/>
          <w:szCs w:val="22"/>
        </w:rPr>
        <w:t xml:space="preserve">. </w:t>
      </w:r>
    </w:p>
    <w:p w14:paraId="7325FC64" w14:textId="77777777" w:rsidR="00113D7A" w:rsidRPr="00384344" w:rsidRDefault="00113D7A" w:rsidP="00923BDF">
      <w:pPr>
        <w:tabs>
          <w:tab w:val="left" w:pos="709"/>
          <w:tab w:val="left" w:pos="1134"/>
          <w:tab w:val="left" w:pos="7371"/>
          <w:tab w:val="right" w:pos="9628"/>
        </w:tabs>
        <w:jc w:val="center"/>
        <w:rPr>
          <w:rFonts w:ascii="Arial" w:hAnsi="Arial" w:cs="Arial"/>
          <w:b/>
          <w:sz w:val="22"/>
          <w:szCs w:val="22"/>
        </w:rPr>
      </w:pPr>
      <w:r w:rsidRPr="00384344">
        <w:rPr>
          <w:rFonts w:ascii="Arial" w:hAnsi="Arial" w:cs="Arial"/>
          <w:b/>
          <w:sz w:val="22"/>
          <w:szCs w:val="22"/>
        </w:rPr>
        <w:t>Rozsah a podmínky předmětu plnění</w:t>
      </w:r>
    </w:p>
    <w:p w14:paraId="13506FE2" w14:textId="77777777" w:rsidR="00113D7A" w:rsidRPr="00384344" w:rsidRDefault="00113D7A" w:rsidP="00923BDF">
      <w:pPr>
        <w:tabs>
          <w:tab w:val="left" w:pos="709"/>
          <w:tab w:val="left" w:pos="1134"/>
          <w:tab w:val="left" w:pos="7371"/>
          <w:tab w:val="right" w:pos="9628"/>
        </w:tabs>
        <w:jc w:val="center"/>
        <w:rPr>
          <w:rFonts w:ascii="Arial" w:hAnsi="Arial" w:cs="Arial"/>
          <w:i/>
          <w:sz w:val="22"/>
          <w:szCs w:val="22"/>
        </w:rPr>
      </w:pPr>
    </w:p>
    <w:p w14:paraId="0FE0E5C8" w14:textId="05B7BD73" w:rsidR="00113D7A" w:rsidRPr="00384344" w:rsidRDefault="00113D7A" w:rsidP="00531FE2">
      <w:pPr>
        <w:pStyle w:val="Odstavecseseznamem"/>
        <w:numPr>
          <w:ilvl w:val="0"/>
          <w:numId w:val="42"/>
        </w:numPr>
        <w:tabs>
          <w:tab w:val="left" w:pos="1134"/>
          <w:tab w:val="left" w:pos="7371"/>
          <w:tab w:val="right" w:pos="9628"/>
        </w:tabs>
        <w:jc w:val="both"/>
        <w:rPr>
          <w:rFonts w:ascii="Arial" w:hAnsi="Arial" w:cs="Arial"/>
          <w:sz w:val="22"/>
          <w:szCs w:val="22"/>
        </w:rPr>
      </w:pPr>
      <w:r w:rsidRPr="00384344">
        <w:rPr>
          <w:rFonts w:ascii="Arial" w:hAnsi="Arial" w:cs="Arial"/>
          <w:sz w:val="22"/>
          <w:szCs w:val="22"/>
        </w:rPr>
        <w:t xml:space="preserve">V rámci provádění Díla budou </w:t>
      </w:r>
      <w:r w:rsidR="008A3C3D" w:rsidRPr="00384344">
        <w:rPr>
          <w:rFonts w:ascii="Arial" w:hAnsi="Arial" w:cs="Arial"/>
          <w:sz w:val="22"/>
          <w:szCs w:val="22"/>
        </w:rPr>
        <w:t xml:space="preserve">pravidelně </w:t>
      </w:r>
      <w:r w:rsidRPr="00384344">
        <w:rPr>
          <w:rFonts w:ascii="Arial" w:hAnsi="Arial" w:cs="Arial"/>
          <w:sz w:val="22"/>
          <w:szCs w:val="22"/>
        </w:rPr>
        <w:t>prováděny</w:t>
      </w:r>
      <w:r w:rsidR="00F56F41" w:rsidRPr="00384344">
        <w:rPr>
          <w:rFonts w:ascii="Arial" w:hAnsi="Arial" w:cs="Arial"/>
          <w:sz w:val="22"/>
          <w:szCs w:val="22"/>
        </w:rPr>
        <w:t xml:space="preserve"> činnosti a plnění blíže specifikovaná v Příloze č. 1 této Smlouvy,</w:t>
      </w:r>
      <w:r w:rsidRPr="00384344">
        <w:rPr>
          <w:rFonts w:ascii="Arial" w:hAnsi="Arial" w:cs="Arial"/>
          <w:sz w:val="22"/>
          <w:szCs w:val="22"/>
        </w:rPr>
        <w:t xml:space="preserve"> </w:t>
      </w:r>
      <w:r w:rsidR="00AE14C8" w:rsidRPr="00384344">
        <w:rPr>
          <w:rFonts w:ascii="Arial" w:hAnsi="Arial" w:cs="Arial"/>
          <w:sz w:val="22"/>
          <w:szCs w:val="22"/>
        </w:rPr>
        <w:t xml:space="preserve">zejména </w:t>
      </w:r>
      <w:r w:rsidR="00C125BA" w:rsidRPr="00384344">
        <w:rPr>
          <w:rFonts w:ascii="Arial" w:hAnsi="Arial" w:cs="Arial"/>
          <w:sz w:val="22"/>
          <w:szCs w:val="22"/>
        </w:rPr>
        <w:t xml:space="preserve">jsou předmětem Díla </w:t>
      </w:r>
      <w:r w:rsidRPr="00384344">
        <w:rPr>
          <w:rFonts w:ascii="Arial" w:hAnsi="Arial" w:cs="Arial"/>
          <w:sz w:val="22"/>
          <w:szCs w:val="22"/>
        </w:rPr>
        <w:t>tyto činnosti</w:t>
      </w:r>
      <w:r w:rsidR="00F56F41" w:rsidRPr="00384344">
        <w:rPr>
          <w:rFonts w:ascii="Arial" w:hAnsi="Arial" w:cs="Arial"/>
          <w:sz w:val="22"/>
          <w:szCs w:val="22"/>
        </w:rPr>
        <w:t>:</w:t>
      </w:r>
    </w:p>
    <w:p w14:paraId="41DBD15E" w14:textId="77777777" w:rsidR="00113D7A" w:rsidRPr="00384344" w:rsidRDefault="00113D7A" w:rsidP="00531FE2">
      <w:pPr>
        <w:pStyle w:val="Odstavecseseznamem"/>
        <w:tabs>
          <w:tab w:val="left" w:pos="1134"/>
          <w:tab w:val="left" w:pos="7371"/>
          <w:tab w:val="right" w:pos="9628"/>
        </w:tabs>
        <w:ind w:left="360"/>
        <w:jc w:val="both"/>
        <w:rPr>
          <w:rFonts w:ascii="Arial" w:hAnsi="Arial" w:cs="Arial"/>
          <w:sz w:val="22"/>
          <w:szCs w:val="22"/>
        </w:rPr>
      </w:pPr>
    </w:p>
    <w:p w14:paraId="28FBE754" w14:textId="6F23997C" w:rsidR="00113D7A" w:rsidRPr="00384344" w:rsidRDefault="00113D7A" w:rsidP="00531FE2">
      <w:pPr>
        <w:pStyle w:val="Odstavecseseznamem"/>
        <w:numPr>
          <w:ilvl w:val="0"/>
          <w:numId w:val="46"/>
        </w:numPr>
        <w:ind w:left="1134" w:hanging="425"/>
        <w:jc w:val="both"/>
        <w:rPr>
          <w:rFonts w:ascii="Arial" w:hAnsi="Arial" w:cs="Arial"/>
          <w:sz w:val="22"/>
          <w:szCs w:val="22"/>
        </w:rPr>
      </w:pPr>
      <w:r w:rsidRPr="00384344">
        <w:rPr>
          <w:rFonts w:ascii="Arial" w:hAnsi="Arial" w:cs="Arial"/>
          <w:sz w:val="22"/>
          <w:szCs w:val="22"/>
        </w:rPr>
        <w:t xml:space="preserve">Zabezpečení provozu </w:t>
      </w:r>
      <w:r w:rsidR="00F56F41" w:rsidRPr="00384344">
        <w:rPr>
          <w:rFonts w:ascii="Arial" w:hAnsi="Arial" w:cs="Arial"/>
          <w:sz w:val="22"/>
          <w:szCs w:val="22"/>
        </w:rPr>
        <w:t xml:space="preserve">všech </w:t>
      </w:r>
      <w:r w:rsidRPr="00384344">
        <w:rPr>
          <w:rFonts w:ascii="Arial" w:hAnsi="Arial" w:cs="Arial"/>
          <w:sz w:val="22"/>
          <w:szCs w:val="22"/>
        </w:rPr>
        <w:t>zařízení</w:t>
      </w:r>
      <w:r w:rsidR="00B27DD4" w:rsidRPr="00384344">
        <w:rPr>
          <w:rFonts w:ascii="Arial" w:hAnsi="Arial" w:cs="Arial"/>
          <w:sz w:val="22"/>
          <w:szCs w:val="22"/>
        </w:rPr>
        <w:t xml:space="preserve"> </w:t>
      </w:r>
      <w:r w:rsidR="00F56F41" w:rsidRPr="00384344">
        <w:rPr>
          <w:rFonts w:ascii="Arial" w:hAnsi="Arial" w:cs="Arial"/>
          <w:sz w:val="22"/>
          <w:szCs w:val="22"/>
        </w:rPr>
        <w:t xml:space="preserve">Systému </w:t>
      </w:r>
      <w:r w:rsidR="00B27DD4" w:rsidRPr="00384344">
        <w:rPr>
          <w:rFonts w:ascii="Arial" w:hAnsi="Arial" w:cs="Arial"/>
          <w:sz w:val="22"/>
          <w:szCs w:val="22"/>
        </w:rPr>
        <w:t xml:space="preserve">(tj. </w:t>
      </w:r>
      <w:r w:rsidR="00ED285E" w:rsidRPr="00384344">
        <w:rPr>
          <w:rFonts w:ascii="Arial" w:hAnsi="Arial" w:cs="Arial"/>
          <w:sz w:val="22"/>
          <w:szCs w:val="22"/>
        </w:rPr>
        <w:t xml:space="preserve">proaktivní monitoring Systému a </w:t>
      </w:r>
      <w:r w:rsidR="00B27DD4" w:rsidRPr="00384344">
        <w:rPr>
          <w:rFonts w:ascii="Arial" w:hAnsi="Arial" w:cs="Arial"/>
          <w:sz w:val="22"/>
          <w:szCs w:val="22"/>
        </w:rPr>
        <w:t>chodu zařízení, reporting incidentů, diagnostika zařízení v případě poruchy, odstranění drobných poruch, návrh odstranění pozáručních poruch)</w:t>
      </w:r>
    </w:p>
    <w:p w14:paraId="62E655BC" w14:textId="136D72CE" w:rsidR="00113D7A" w:rsidRPr="00384344" w:rsidRDefault="00AE0435" w:rsidP="00531FE2">
      <w:pPr>
        <w:pStyle w:val="Odstavecseseznamem"/>
        <w:numPr>
          <w:ilvl w:val="0"/>
          <w:numId w:val="46"/>
        </w:numPr>
        <w:ind w:left="1134" w:hanging="425"/>
        <w:jc w:val="both"/>
        <w:rPr>
          <w:rFonts w:ascii="Arial" w:hAnsi="Arial" w:cs="Arial"/>
          <w:sz w:val="22"/>
          <w:szCs w:val="22"/>
        </w:rPr>
      </w:pPr>
      <w:r w:rsidRPr="00384344">
        <w:rPr>
          <w:rFonts w:ascii="Arial" w:hAnsi="Arial" w:cs="Arial"/>
          <w:sz w:val="22"/>
          <w:szCs w:val="22"/>
        </w:rPr>
        <w:t xml:space="preserve">Kontrola a nastavení </w:t>
      </w:r>
      <w:proofErr w:type="spellStart"/>
      <w:r w:rsidRPr="00384344">
        <w:rPr>
          <w:rFonts w:ascii="Arial" w:hAnsi="Arial" w:cs="Arial"/>
          <w:sz w:val="22"/>
          <w:szCs w:val="22"/>
        </w:rPr>
        <w:t>videodetekce</w:t>
      </w:r>
      <w:proofErr w:type="spellEnd"/>
    </w:p>
    <w:p w14:paraId="6C6CFD8C" w14:textId="4CFE5979" w:rsidR="00AE0435" w:rsidRPr="00384344" w:rsidRDefault="00AE0435" w:rsidP="00531FE2">
      <w:pPr>
        <w:pStyle w:val="Odstavecseseznamem"/>
        <w:numPr>
          <w:ilvl w:val="0"/>
          <w:numId w:val="46"/>
        </w:numPr>
        <w:ind w:left="1134" w:hanging="425"/>
        <w:jc w:val="both"/>
        <w:rPr>
          <w:rFonts w:ascii="Arial" w:hAnsi="Arial" w:cs="Arial"/>
          <w:sz w:val="22"/>
          <w:szCs w:val="22"/>
        </w:rPr>
      </w:pPr>
      <w:r w:rsidRPr="00384344">
        <w:rPr>
          <w:rFonts w:ascii="Arial" w:hAnsi="Arial" w:cs="Arial"/>
          <w:sz w:val="22"/>
          <w:szCs w:val="22"/>
        </w:rPr>
        <w:t xml:space="preserve">Údržba </w:t>
      </w:r>
      <w:r w:rsidR="002C3E0D" w:rsidRPr="00384344">
        <w:rPr>
          <w:rFonts w:ascii="Arial" w:hAnsi="Arial" w:cs="Arial"/>
          <w:sz w:val="22"/>
          <w:szCs w:val="22"/>
        </w:rPr>
        <w:t xml:space="preserve">a čištění </w:t>
      </w:r>
      <w:proofErr w:type="spellStart"/>
      <w:r w:rsidRPr="00384344">
        <w:rPr>
          <w:rFonts w:ascii="Arial" w:hAnsi="Arial" w:cs="Arial"/>
          <w:sz w:val="22"/>
          <w:szCs w:val="22"/>
        </w:rPr>
        <w:t>videoserverů</w:t>
      </w:r>
      <w:proofErr w:type="spellEnd"/>
      <w:r w:rsidRPr="00384344">
        <w:rPr>
          <w:rFonts w:ascii="Arial" w:hAnsi="Arial" w:cs="Arial"/>
          <w:sz w:val="22"/>
          <w:szCs w:val="22"/>
        </w:rPr>
        <w:t xml:space="preserve"> a filtračních </w:t>
      </w:r>
      <w:proofErr w:type="spellStart"/>
      <w:r w:rsidRPr="00384344">
        <w:rPr>
          <w:rFonts w:ascii="Arial" w:hAnsi="Arial" w:cs="Arial"/>
          <w:sz w:val="22"/>
          <w:szCs w:val="22"/>
        </w:rPr>
        <w:t>PLC</w:t>
      </w:r>
      <w:proofErr w:type="spellEnd"/>
    </w:p>
    <w:p w14:paraId="69BE988C" w14:textId="54BB6075" w:rsidR="00113D7A" w:rsidRPr="00384344" w:rsidRDefault="00113D7A" w:rsidP="00531FE2">
      <w:pPr>
        <w:pStyle w:val="Odstavecseseznamem"/>
        <w:numPr>
          <w:ilvl w:val="0"/>
          <w:numId w:val="46"/>
        </w:numPr>
        <w:ind w:left="1134" w:hanging="425"/>
        <w:jc w:val="both"/>
        <w:rPr>
          <w:rFonts w:ascii="Arial" w:hAnsi="Arial" w:cs="Arial"/>
          <w:sz w:val="22"/>
          <w:szCs w:val="22"/>
        </w:rPr>
      </w:pPr>
      <w:r w:rsidRPr="00384344">
        <w:rPr>
          <w:rFonts w:ascii="Arial" w:hAnsi="Arial" w:cs="Arial"/>
          <w:sz w:val="22"/>
          <w:szCs w:val="22"/>
        </w:rPr>
        <w:t>Roční update software</w:t>
      </w:r>
      <w:r w:rsidR="002C3E0D" w:rsidRPr="00384344">
        <w:rPr>
          <w:rFonts w:ascii="Arial" w:hAnsi="Arial" w:cs="Arial"/>
          <w:sz w:val="22"/>
          <w:szCs w:val="22"/>
        </w:rPr>
        <w:t>, včetně kontroly funkcionalit</w:t>
      </w:r>
    </w:p>
    <w:p w14:paraId="226AADD2" w14:textId="77777777" w:rsidR="00113D7A" w:rsidRPr="00384344" w:rsidRDefault="00113D7A" w:rsidP="00531FE2">
      <w:pPr>
        <w:pStyle w:val="Odstavecseseznamem"/>
        <w:numPr>
          <w:ilvl w:val="0"/>
          <w:numId w:val="46"/>
        </w:numPr>
        <w:ind w:left="1134" w:hanging="425"/>
        <w:jc w:val="both"/>
        <w:rPr>
          <w:rFonts w:ascii="Arial" w:hAnsi="Arial" w:cs="Arial"/>
          <w:sz w:val="22"/>
          <w:szCs w:val="22"/>
        </w:rPr>
      </w:pPr>
      <w:r w:rsidRPr="00384344">
        <w:rPr>
          <w:rFonts w:ascii="Arial" w:hAnsi="Arial" w:cs="Arial"/>
          <w:sz w:val="22"/>
          <w:szCs w:val="22"/>
        </w:rPr>
        <w:t>Revize a servis zařízení a jejich komponent</w:t>
      </w:r>
    </w:p>
    <w:p w14:paraId="0AF602B5" w14:textId="567ED79E" w:rsidR="008A3C3D" w:rsidRPr="00384344" w:rsidRDefault="00ED285E" w:rsidP="00531FE2">
      <w:pPr>
        <w:pStyle w:val="Odstavecseseznamem"/>
        <w:ind w:left="1134" w:right="57" w:hanging="425"/>
        <w:jc w:val="both"/>
        <w:rPr>
          <w:rFonts w:ascii="Arial" w:hAnsi="Arial" w:cs="Arial"/>
          <w:sz w:val="22"/>
          <w:szCs w:val="22"/>
        </w:rPr>
      </w:pPr>
      <w:r w:rsidRPr="00384344">
        <w:rPr>
          <w:rFonts w:ascii="Arial" w:hAnsi="Arial" w:cs="Arial"/>
          <w:sz w:val="22"/>
          <w:szCs w:val="22"/>
        </w:rPr>
        <w:t>f</w:t>
      </w:r>
      <w:r w:rsidR="006F67C3" w:rsidRPr="00384344">
        <w:rPr>
          <w:rFonts w:ascii="Arial" w:hAnsi="Arial" w:cs="Arial"/>
          <w:sz w:val="22"/>
          <w:szCs w:val="22"/>
        </w:rPr>
        <w:t>)</w:t>
      </w:r>
      <w:r w:rsidR="006F67C3" w:rsidRPr="00384344">
        <w:rPr>
          <w:rFonts w:ascii="Arial" w:hAnsi="Arial" w:cs="Arial"/>
          <w:sz w:val="22"/>
          <w:szCs w:val="22"/>
        </w:rPr>
        <w:tab/>
      </w:r>
      <w:r w:rsidR="008A3C3D" w:rsidRPr="00384344">
        <w:rPr>
          <w:rFonts w:ascii="Arial" w:hAnsi="Arial" w:cs="Arial"/>
          <w:sz w:val="22"/>
          <w:szCs w:val="22"/>
        </w:rPr>
        <w:t xml:space="preserve">Další činnosti uvedené v </w:t>
      </w:r>
      <w:r w:rsidR="00F56F41" w:rsidRPr="00384344">
        <w:rPr>
          <w:rFonts w:ascii="Arial" w:hAnsi="Arial" w:cs="Arial"/>
          <w:sz w:val="22"/>
          <w:szCs w:val="22"/>
        </w:rPr>
        <w:t>P</w:t>
      </w:r>
      <w:r w:rsidR="008A3C3D" w:rsidRPr="00384344">
        <w:rPr>
          <w:rFonts w:ascii="Arial" w:hAnsi="Arial" w:cs="Arial"/>
          <w:sz w:val="22"/>
          <w:szCs w:val="22"/>
        </w:rPr>
        <w:t>říloze č. 1</w:t>
      </w:r>
      <w:r w:rsidR="00F56F41" w:rsidRPr="00384344">
        <w:rPr>
          <w:rFonts w:ascii="Arial" w:hAnsi="Arial" w:cs="Arial"/>
          <w:sz w:val="22"/>
          <w:szCs w:val="22"/>
        </w:rPr>
        <w:t xml:space="preserve"> této Smlouvy</w:t>
      </w:r>
    </w:p>
    <w:p w14:paraId="7F2E314A" w14:textId="77777777" w:rsidR="001F1625" w:rsidRPr="00384344" w:rsidRDefault="001F1625" w:rsidP="00531FE2">
      <w:pPr>
        <w:pStyle w:val="Odstavecseseznamem"/>
        <w:numPr>
          <w:ilvl w:val="12"/>
          <w:numId w:val="46"/>
        </w:numPr>
        <w:ind w:right="57"/>
        <w:jc w:val="both"/>
        <w:rPr>
          <w:rFonts w:ascii="Arial" w:hAnsi="Arial" w:cs="Arial"/>
          <w:sz w:val="22"/>
          <w:szCs w:val="22"/>
        </w:rPr>
      </w:pPr>
    </w:p>
    <w:p w14:paraId="38590D05" w14:textId="77777777" w:rsidR="00ED285E" w:rsidRPr="00384344" w:rsidRDefault="00ED285E" w:rsidP="00ED285E">
      <w:pPr>
        <w:pStyle w:val="Odstavecseseznamem"/>
        <w:numPr>
          <w:ilvl w:val="0"/>
          <w:numId w:val="42"/>
        </w:numPr>
        <w:tabs>
          <w:tab w:val="left" w:pos="1134"/>
          <w:tab w:val="left" w:pos="7371"/>
          <w:tab w:val="right" w:pos="9628"/>
        </w:tabs>
        <w:jc w:val="both"/>
        <w:rPr>
          <w:rFonts w:ascii="Arial" w:hAnsi="Arial" w:cs="Arial"/>
          <w:sz w:val="22"/>
          <w:szCs w:val="22"/>
        </w:rPr>
      </w:pPr>
      <w:r w:rsidRPr="00384344">
        <w:rPr>
          <w:rFonts w:ascii="Arial" w:hAnsi="Arial" w:cs="Arial"/>
          <w:sz w:val="22"/>
          <w:szCs w:val="22"/>
        </w:rPr>
        <w:t>V rámci sjednaného Díla budou provedeny také následující činnosti vymezující celkový rozsah Díla:</w:t>
      </w:r>
    </w:p>
    <w:p w14:paraId="4B553EF3" w14:textId="59696B40"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Konsolidace a dopracování dokumentace skutečného provedení (dále jen „DSP“) do šesti měsíců od podpisu Smlouvy.</w:t>
      </w:r>
    </w:p>
    <w:p w14:paraId="205CCAB8" w14:textId="77777777"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Aktualizace DSP min. 1x ročně, po celou dobu trvání Smlouvy</w:t>
      </w:r>
    </w:p>
    <w:p w14:paraId="22D9B18A" w14:textId="00AD1854"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 xml:space="preserve">Mimořádné aktualizace DSP před ukončením </w:t>
      </w:r>
      <w:r w:rsidR="005E1C45" w:rsidRPr="00384344">
        <w:rPr>
          <w:rFonts w:ascii="Arial" w:hAnsi="Arial" w:cs="Arial"/>
          <w:sz w:val="22"/>
          <w:szCs w:val="22"/>
        </w:rPr>
        <w:t>S</w:t>
      </w:r>
      <w:r w:rsidRPr="00384344">
        <w:rPr>
          <w:rFonts w:ascii="Arial" w:hAnsi="Arial" w:cs="Arial"/>
          <w:sz w:val="22"/>
          <w:szCs w:val="22"/>
        </w:rPr>
        <w:t>ml</w:t>
      </w:r>
      <w:r w:rsidR="005E1C45" w:rsidRPr="00384344">
        <w:rPr>
          <w:rFonts w:ascii="Arial" w:hAnsi="Arial" w:cs="Arial"/>
          <w:sz w:val="22"/>
          <w:szCs w:val="22"/>
        </w:rPr>
        <w:t>o</w:t>
      </w:r>
      <w:r w:rsidRPr="00384344">
        <w:rPr>
          <w:rFonts w:ascii="Arial" w:hAnsi="Arial" w:cs="Arial"/>
          <w:sz w:val="22"/>
          <w:szCs w:val="22"/>
        </w:rPr>
        <w:t>uv</w:t>
      </w:r>
      <w:r w:rsidR="005E1C45" w:rsidRPr="00384344">
        <w:rPr>
          <w:rFonts w:ascii="Arial" w:hAnsi="Arial" w:cs="Arial"/>
          <w:sz w:val="22"/>
          <w:szCs w:val="22"/>
        </w:rPr>
        <w:t>y</w:t>
      </w:r>
    </w:p>
    <w:p w14:paraId="0F011FD0" w14:textId="54776A4F"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 xml:space="preserve">Poskytnutí součinnosti při předání servisu a údržby jinému zhotoviteli, nebo samotnému Objednateli, dle zadání Objednatele, ve výpovědní </w:t>
      </w:r>
      <w:r w:rsidR="00104C3C">
        <w:rPr>
          <w:rFonts w:ascii="Arial" w:hAnsi="Arial" w:cs="Arial"/>
          <w:sz w:val="22"/>
          <w:szCs w:val="22"/>
        </w:rPr>
        <w:t>době</w:t>
      </w:r>
      <w:r w:rsidRPr="00384344">
        <w:rPr>
          <w:rFonts w:ascii="Arial" w:hAnsi="Arial" w:cs="Arial"/>
          <w:sz w:val="22"/>
          <w:szCs w:val="22"/>
        </w:rPr>
        <w:t xml:space="preserve"> před ukončením Smlouvy, nebo při jakémkoliv ukončení Smlouvy.</w:t>
      </w:r>
    </w:p>
    <w:p w14:paraId="392E1E25" w14:textId="099F69F6"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 xml:space="preserve">V průběhu plnění Smlouvy je Zhotovitel povinen průběžně předávat Objednateli veškerou dokumentaci, kterou pořídí v souvislosti s plněním Smlouvy (zejména </w:t>
      </w:r>
      <w:r w:rsidRPr="00384344">
        <w:rPr>
          <w:rFonts w:ascii="Arial" w:hAnsi="Arial" w:cs="Arial"/>
          <w:sz w:val="22"/>
          <w:szCs w:val="22"/>
        </w:rPr>
        <w:lastRenderedPageBreak/>
        <w:t>dokumentaci k metrologickému ověření, pravidelným revizím, údržbě a opravám u zařízení) a to v českém jazyce. Po ukončení plnění této Smlouvy je Zhotovitel povinen vrátit Objednateli též veškerou dokumentaci, kterou od něho v průběhu plnění Smlouvy obdržel.</w:t>
      </w:r>
    </w:p>
    <w:p w14:paraId="39473208" w14:textId="524D2072"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 xml:space="preserve">V případě, že v průběhu trvání Smlouvy dojde na základě rozhodnutí Objednatele k jakékoliv změně využívané technologie, zejména k případné změně technologie přenosu dat, je Zhotovitel povinen poskytnout Objednateli jakoukoliv nutnou, vyžádanou součinnost k zavedení takové změny do Systému.  </w:t>
      </w:r>
    </w:p>
    <w:p w14:paraId="7B572668" w14:textId="0ED37D45" w:rsidR="00ED285E" w:rsidRPr="00384344" w:rsidRDefault="00ED285E" w:rsidP="00ED285E">
      <w:pPr>
        <w:numPr>
          <w:ilvl w:val="0"/>
          <w:numId w:val="43"/>
        </w:numPr>
        <w:jc w:val="both"/>
        <w:rPr>
          <w:rFonts w:ascii="Arial" w:hAnsi="Arial" w:cs="Arial"/>
          <w:sz w:val="22"/>
          <w:szCs w:val="22"/>
        </w:rPr>
      </w:pPr>
      <w:r w:rsidRPr="00384344">
        <w:rPr>
          <w:rFonts w:ascii="Arial" w:hAnsi="Arial" w:cs="Arial"/>
          <w:sz w:val="22"/>
          <w:szCs w:val="22"/>
        </w:rPr>
        <w:t xml:space="preserve">Poskytnutí součinnosti při zavedení nových zařízení v rámci rozšíření, nebo obnovy Systému dle odst. </w:t>
      </w:r>
      <w:r w:rsidR="005E1C45" w:rsidRPr="00384344">
        <w:rPr>
          <w:rFonts w:ascii="Arial" w:hAnsi="Arial" w:cs="Arial"/>
          <w:sz w:val="22"/>
          <w:szCs w:val="22"/>
        </w:rPr>
        <w:t>10</w:t>
      </w:r>
      <w:r w:rsidRPr="00384344">
        <w:rPr>
          <w:rFonts w:ascii="Arial" w:hAnsi="Arial" w:cs="Arial"/>
          <w:sz w:val="22"/>
          <w:szCs w:val="22"/>
        </w:rPr>
        <w:t xml:space="preserve"> tohoto článku níže.</w:t>
      </w:r>
    </w:p>
    <w:p w14:paraId="0D25BC22" w14:textId="77777777" w:rsidR="00113D7A" w:rsidRPr="00384344" w:rsidRDefault="00113D7A" w:rsidP="00923BDF">
      <w:pPr>
        <w:ind w:left="1066"/>
        <w:jc w:val="both"/>
        <w:rPr>
          <w:rFonts w:ascii="Arial" w:hAnsi="Arial" w:cs="Arial"/>
          <w:sz w:val="22"/>
          <w:szCs w:val="22"/>
        </w:rPr>
      </w:pPr>
    </w:p>
    <w:p w14:paraId="42DE3076" w14:textId="7DB082F0" w:rsidR="00393FA4" w:rsidRPr="00384344" w:rsidRDefault="00393FA4" w:rsidP="00121BB3">
      <w:pPr>
        <w:pStyle w:val="Odstavecseseznamem"/>
        <w:numPr>
          <w:ilvl w:val="0"/>
          <w:numId w:val="42"/>
        </w:numPr>
        <w:jc w:val="both"/>
        <w:rPr>
          <w:rFonts w:ascii="Arial" w:hAnsi="Arial" w:cs="Arial"/>
          <w:sz w:val="22"/>
          <w:szCs w:val="22"/>
        </w:rPr>
      </w:pPr>
      <w:r w:rsidRPr="00384344">
        <w:rPr>
          <w:rFonts w:ascii="Arial" w:hAnsi="Arial" w:cs="Arial"/>
          <w:sz w:val="22"/>
          <w:szCs w:val="22"/>
        </w:rPr>
        <w:t xml:space="preserve">Součástí Díla není čištění a servis kamer, které poskytují vstupní obraz pro </w:t>
      </w:r>
      <w:proofErr w:type="spellStart"/>
      <w:r w:rsidRPr="00384344">
        <w:rPr>
          <w:rFonts w:ascii="Arial" w:hAnsi="Arial" w:cs="Arial"/>
          <w:sz w:val="22"/>
          <w:szCs w:val="22"/>
        </w:rPr>
        <w:t>videodetekci</w:t>
      </w:r>
      <w:proofErr w:type="spellEnd"/>
      <w:r w:rsidRPr="00384344">
        <w:rPr>
          <w:rFonts w:ascii="Arial" w:hAnsi="Arial" w:cs="Arial"/>
          <w:sz w:val="22"/>
          <w:szCs w:val="22"/>
        </w:rPr>
        <w:t xml:space="preserve">. Zhotovitel je ale v rámci plnění Díla povinen zajistit součinnost se subjektem provádějícím čištění kamer tak, aby mohl provést kontrolu a nastavení virtuálních smyček a funkcí </w:t>
      </w:r>
      <w:proofErr w:type="spellStart"/>
      <w:r w:rsidRPr="00384344">
        <w:rPr>
          <w:rFonts w:ascii="Arial" w:hAnsi="Arial" w:cs="Arial"/>
          <w:sz w:val="22"/>
          <w:szCs w:val="22"/>
        </w:rPr>
        <w:t>videodetekce</w:t>
      </w:r>
      <w:proofErr w:type="spellEnd"/>
      <w:r w:rsidRPr="00384344">
        <w:rPr>
          <w:rFonts w:ascii="Arial" w:hAnsi="Arial" w:cs="Arial"/>
          <w:sz w:val="22"/>
          <w:szCs w:val="22"/>
        </w:rPr>
        <w:t xml:space="preserve"> a údržbu prepozic kamerových senzorů po každém provedeném čištění, nebo jiném servisním zásahu na kamerách.</w:t>
      </w:r>
    </w:p>
    <w:p w14:paraId="60F5E586" w14:textId="77777777" w:rsidR="00393FA4" w:rsidRPr="00384344" w:rsidRDefault="00393FA4" w:rsidP="00393FA4">
      <w:pPr>
        <w:jc w:val="both"/>
        <w:rPr>
          <w:rFonts w:ascii="Arial" w:hAnsi="Arial" w:cs="Arial"/>
          <w:sz w:val="22"/>
          <w:szCs w:val="22"/>
        </w:rPr>
      </w:pPr>
    </w:p>
    <w:p w14:paraId="7BAF278F" w14:textId="5B229978" w:rsidR="00113D7A" w:rsidRPr="00384344" w:rsidRDefault="00113D7A" w:rsidP="00CC529A">
      <w:pPr>
        <w:pStyle w:val="Odstavecseseznamem"/>
        <w:numPr>
          <w:ilvl w:val="0"/>
          <w:numId w:val="42"/>
        </w:numPr>
        <w:jc w:val="both"/>
        <w:rPr>
          <w:rFonts w:ascii="Arial" w:hAnsi="Arial" w:cs="Arial"/>
          <w:sz w:val="22"/>
          <w:szCs w:val="22"/>
        </w:rPr>
      </w:pPr>
      <w:r w:rsidRPr="00384344">
        <w:rPr>
          <w:rFonts w:ascii="Arial" w:hAnsi="Arial" w:cs="Arial"/>
          <w:sz w:val="22"/>
          <w:szCs w:val="22"/>
        </w:rPr>
        <w:t xml:space="preserve">Četnost </w:t>
      </w:r>
      <w:r w:rsidR="00EF40AA" w:rsidRPr="00384344">
        <w:rPr>
          <w:rFonts w:ascii="Arial" w:hAnsi="Arial" w:cs="Arial"/>
          <w:sz w:val="22"/>
          <w:szCs w:val="22"/>
        </w:rPr>
        <w:t>činností při provádění Díla</w:t>
      </w:r>
      <w:r w:rsidRPr="00384344">
        <w:rPr>
          <w:rFonts w:ascii="Arial" w:hAnsi="Arial" w:cs="Arial"/>
          <w:sz w:val="22"/>
          <w:szCs w:val="22"/>
        </w:rPr>
        <w:t>:</w:t>
      </w:r>
    </w:p>
    <w:p w14:paraId="098D9688" w14:textId="0D7EDF54" w:rsidR="00113D7A" w:rsidRPr="00384344" w:rsidRDefault="00EF40AA" w:rsidP="00923BDF">
      <w:pPr>
        <w:pStyle w:val="Odstavecseseznamem"/>
        <w:numPr>
          <w:ilvl w:val="0"/>
          <w:numId w:val="44"/>
        </w:numPr>
        <w:jc w:val="both"/>
        <w:rPr>
          <w:rFonts w:ascii="Arial" w:hAnsi="Arial" w:cs="Arial"/>
          <w:sz w:val="22"/>
          <w:szCs w:val="22"/>
        </w:rPr>
      </w:pPr>
      <w:r w:rsidRPr="00384344">
        <w:rPr>
          <w:rFonts w:ascii="Arial" w:hAnsi="Arial" w:cs="Arial"/>
          <w:sz w:val="22"/>
          <w:szCs w:val="22"/>
        </w:rPr>
        <w:t xml:space="preserve">Činnosti, které jsou součástí Díla a </w:t>
      </w:r>
      <w:r w:rsidR="00AE14C8" w:rsidRPr="00384344">
        <w:rPr>
          <w:rFonts w:ascii="Arial" w:hAnsi="Arial" w:cs="Arial"/>
          <w:sz w:val="22"/>
          <w:szCs w:val="22"/>
        </w:rPr>
        <w:t xml:space="preserve">Zhotovitel </w:t>
      </w:r>
      <w:r w:rsidRPr="00384344">
        <w:rPr>
          <w:rFonts w:ascii="Arial" w:hAnsi="Arial" w:cs="Arial"/>
          <w:sz w:val="22"/>
          <w:szCs w:val="22"/>
        </w:rPr>
        <w:t xml:space="preserve">je povinen je provádět v tunelech SAT, ATM a ZAT je </w:t>
      </w:r>
      <w:r w:rsidR="00AE14C8" w:rsidRPr="00384344">
        <w:rPr>
          <w:rFonts w:ascii="Arial" w:hAnsi="Arial" w:cs="Arial"/>
          <w:sz w:val="22"/>
          <w:szCs w:val="22"/>
        </w:rPr>
        <w:t>povinen provádět</w:t>
      </w:r>
      <w:r w:rsidR="00113D7A" w:rsidRPr="00384344">
        <w:rPr>
          <w:rFonts w:ascii="Arial" w:hAnsi="Arial" w:cs="Arial"/>
          <w:sz w:val="22"/>
          <w:szCs w:val="22"/>
        </w:rPr>
        <w:t xml:space="preserve"> </w:t>
      </w:r>
      <w:r w:rsidR="00CC529A" w:rsidRPr="00384344">
        <w:rPr>
          <w:rFonts w:ascii="Arial" w:hAnsi="Arial" w:cs="Arial"/>
          <w:sz w:val="22"/>
          <w:szCs w:val="22"/>
        </w:rPr>
        <w:t>v době plánovaných uzávěr tunelů</w:t>
      </w:r>
      <w:r w:rsidRPr="00384344">
        <w:rPr>
          <w:rFonts w:ascii="Arial" w:hAnsi="Arial" w:cs="Arial"/>
          <w:sz w:val="22"/>
          <w:szCs w:val="22"/>
        </w:rPr>
        <w:t xml:space="preserve"> SAT, ATM, ZAT</w:t>
      </w:r>
      <w:r w:rsidR="00CC529A" w:rsidRPr="00384344">
        <w:rPr>
          <w:rFonts w:ascii="Arial" w:hAnsi="Arial" w:cs="Arial"/>
          <w:sz w:val="22"/>
          <w:szCs w:val="22"/>
        </w:rPr>
        <w:t xml:space="preserve">. Dobu </w:t>
      </w:r>
      <w:r w:rsidRPr="00384344">
        <w:rPr>
          <w:rFonts w:ascii="Arial" w:hAnsi="Arial" w:cs="Arial"/>
          <w:sz w:val="22"/>
          <w:szCs w:val="22"/>
        </w:rPr>
        <w:t xml:space="preserve">plánovaných </w:t>
      </w:r>
      <w:r w:rsidR="00CC529A" w:rsidRPr="00384344">
        <w:rPr>
          <w:rFonts w:ascii="Arial" w:hAnsi="Arial" w:cs="Arial"/>
          <w:sz w:val="22"/>
          <w:szCs w:val="22"/>
        </w:rPr>
        <w:t xml:space="preserve">uzávěr předá </w:t>
      </w:r>
      <w:r w:rsidRPr="00384344">
        <w:rPr>
          <w:rFonts w:ascii="Arial" w:hAnsi="Arial" w:cs="Arial"/>
          <w:sz w:val="22"/>
          <w:szCs w:val="22"/>
        </w:rPr>
        <w:t xml:space="preserve">Objednatel Zhotoviteli </w:t>
      </w:r>
      <w:r w:rsidR="00CC529A" w:rsidRPr="00384344">
        <w:rPr>
          <w:rFonts w:ascii="Arial" w:hAnsi="Arial" w:cs="Arial"/>
          <w:sz w:val="22"/>
          <w:szCs w:val="22"/>
        </w:rPr>
        <w:t>na počátku každého kalendářního roku</w:t>
      </w:r>
      <w:r w:rsidRPr="00384344">
        <w:rPr>
          <w:rFonts w:ascii="Arial" w:hAnsi="Arial" w:cs="Arial"/>
          <w:sz w:val="22"/>
          <w:szCs w:val="22"/>
        </w:rPr>
        <w:t xml:space="preserve"> plnění Smlouvy</w:t>
      </w:r>
      <w:r w:rsidR="00CC529A" w:rsidRPr="00384344">
        <w:rPr>
          <w:rFonts w:ascii="Arial" w:hAnsi="Arial" w:cs="Arial"/>
          <w:sz w:val="22"/>
          <w:szCs w:val="22"/>
        </w:rPr>
        <w:t xml:space="preserve">. </w:t>
      </w:r>
    </w:p>
    <w:p w14:paraId="61885300" w14:textId="3AE12741" w:rsidR="001F1625" w:rsidRPr="00384344" w:rsidRDefault="001F1625" w:rsidP="001F1625">
      <w:pPr>
        <w:pStyle w:val="Odstavecseseznamem"/>
        <w:numPr>
          <w:ilvl w:val="0"/>
          <w:numId w:val="44"/>
        </w:numPr>
        <w:ind w:right="57"/>
        <w:jc w:val="both"/>
        <w:rPr>
          <w:rFonts w:ascii="Arial" w:hAnsi="Arial" w:cs="Arial"/>
          <w:sz w:val="22"/>
          <w:szCs w:val="22"/>
        </w:rPr>
      </w:pPr>
      <w:r w:rsidRPr="00384344">
        <w:rPr>
          <w:rFonts w:ascii="Arial" w:hAnsi="Arial" w:cs="Arial"/>
          <w:sz w:val="22"/>
          <w:szCs w:val="22"/>
        </w:rPr>
        <w:t>Lhůty, resp. četnost provádění jednotlivých sjednaných činností</w:t>
      </w:r>
      <w:r w:rsidR="00EF40AA" w:rsidRPr="00384344">
        <w:rPr>
          <w:rFonts w:ascii="Arial" w:hAnsi="Arial" w:cs="Arial"/>
          <w:sz w:val="22"/>
          <w:szCs w:val="22"/>
        </w:rPr>
        <w:t xml:space="preserve">, které jsou součástí Díla, tak jak je Zhotovitel povinen je provádět, </w:t>
      </w:r>
      <w:r w:rsidRPr="00384344">
        <w:rPr>
          <w:rFonts w:ascii="Arial" w:hAnsi="Arial" w:cs="Arial"/>
          <w:sz w:val="22"/>
          <w:szCs w:val="22"/>
        </w:rPr>
        <w:t xml:space="preserve">jsou uvedeny v Příloze č. </w:t>
      </w:r>
      <w:r w:rsidR="005F71BC">
        <w:rPr>
          <w:rFonts w:ascii="Arial" w:hAnsi="Arial" w:cs="Arial"/>
          <w:sz w:val="22"/>
          <w:szCs w:val="22"/>
        </w:rPr>
        <w:t>1 a 4</w:t>
      </w:r>
      <w:r w:rsidRPr="00384344">
        <w:rPr>
          <w:rFonts w:ascii="Arial" w:hAnsi="Arial" w:cs="Arial"/>
          <w:sz w:val="22"/>
          <w:szCs w:val="22"/>
        </w:rPr>
        <w:t xml:space="preserve"> Smlouvy. </w:t>
      </w:r>
      <w:r w:rsidR="0024107C" w:rsidRPr="00384344">
        <w:rPr>
          <w:rFonts w:ascii="Arial" w:hAnsi="Arial" w:cs="Arial"/>
          <w:sz w:val="22"/>
          <w:szCs w:val="22"/>
        </w:rPr>
        <w:t xml:space="preserve">Pravidelná údržba a servis se týká všech zařízení </w:t>
      </w:r>
      <w:r w:rsidR="00EF40AA" w:rsidRPr="00384344">
        <w:rPr>
          <w:rFonts w:ascii="Arial" w:hAnsi="Arial" w:cs="Arial"/>
          <w:sz w:val="22"/>
          <w:szCs w:val="22"/>
        </w:rPr>
        <w:t xml:space="preserve">Systému </w:t>
      </w:r>
      <w:r w:rsidR="0024107C" w:rsidRPr="00384344">
        <w:rPr>
          <w:rFonts w:ascii="Arial" w:hAnsi="Arial" w:cs="Arial"/>
          <w:sz w:val="22"/>
          <w:szCs w:val="22"/>
        </w:rPr>
        <w:t>a všech jejich komp</w:t>
      </w:r>
      <w:r w:rsidR="00CC529A" w:rsidRPr="00384344">
        <w:rPr>
          <w:rFonts w:ascii="Arial" w:hAnsi="Arial" w:cs="Arial"/>
          <w:sz w:val="22"/>
          <w:szCs w:val="22"/>
        </w:rPr>
        <w:t>onent v rozsahu dle Přílohy č. 2 a 4</w:t>
      </w:r>
      <w:r w:rsidR="00400FD6" w:rsidRPr="00384344">
        <w:rPr>
          <w:rFonts w:ascii="Arial" w:hAnsi="Arial" w:cs="Arial"/>
          <w:sz w:val="22"/>
          <w:szCs w:val="22"/>
        </w:rPr>
        <w:t>.</w:t>
      </w:r>
    </w:p>
    <w:p w14:paraId="17D4A35E" w14:textId="77777777" w:rsidR="00113D7A" w:rsidRPr="00384344" w:rsidRDefault="00113D7A" w:rsidP="00923BDF">
      <w:pPr>
        <w:pStyle w:val="Odstavecseseznamem"/>
        <w:ind w:left="360"/>
        <w:jc w:val="both"/>
        <w:rPr>
          <w:rFonts w:ascii="Arial" w:hAnsi="Arial" w:cs="Arial"/>
          <w:sz w:val="22"/>
          <w:szCs w:val="22"/>
        </w:rPr>
      </w:pPr>
    </w:p>
    <w:p w14:paraId="538C1D52" w14:textId="24B60998" w:rsidR="00113D7A" w:rsidRPr="00384344" w:rsidRDefault="00ED285E" w:rsidP="00104C3C">
      <w:pPr>
        <w:pStyle w:val="Odstavecseseznamem"/>
        <w:ind w:left="360" w:hanging="360"/>
        <w:jc w:val="both"/>
        <w:rPr>
          <w:rFonts w:ascii="Arial" w:hAnsi="Arial" w:cs="Arial"/>
          <w:sz w:val="22"/>
          <w:szCs w:val="22"/>
        </w:rPr>
      </w:pPr>
      <w:r w:rsidRPr="00384344">
        <w:rPr>
          <w:rFonts w:ascii="Arial" w:hAnsi="Arial" w:cs="Arial"/>
          <w:sz w:val="22"/>
          <w:szCs w:val="22"/>
        </w:rPr>
        <w:t>5</w:t>
      </w:r>
      <w:r w:rsidR="00393FA4" w:rsidRPr="00384344">
        <w:rPr>
          <w:rFonts w:ascii="Arial" w:hAnsi="Arial" w:cs="Arial"/>
          <w:sz w:val="22"/>
          <w:szCs w:val="22"/>
        </w:rPr>
        <w:t>.</w:t>
      </w:r>
      <w:r w:rsidR="00393FA4" w:rsidRPr="00384344">
        <w:rPr>
          <w:rFonts w:ascii="Arial" w:hAnsi="Arial" w:cs="Arial"/>
          <w:sz w:val="22"/>
          <w:szCs w:val="22"/>
        </w:rPr>
        <w:tab/>
      </w:r>
      <w:r w:rsidR="00113D7A" w:rsidRPr="00384344">
        <w:rPr>
          <w:rFonts w:ascii="Arial" w:hAnsi="Arial" w:cs="Arial"/>
          <w:sz w:val="22"/>
          <w:szCs w:val="22"/>
        </w:rPr>
        <w:t xml:space="preserve">Další požadavky </w:t>
      </w:r>
      <w:r w:rsidR="00054708" w:rsidRPr="00384344">
        <w:rPr>
          <w:rFonts w:ascii="Arial" w:hAnsi="Arial" w:cs="Arial"/>
          <w:sz w:val="22"/>
          <w:szCs w:val="22"/>
        </w:rPr>
        <w:t>O</w:t>
      </w:r>
      <w:r w:rsidR="00113D7A" w:rsidRPr="00384344">
        <w:rPr>
          <w:rFonts w:ascii="Arial" w:hAnsi="Arial" w:cs="Arial"/>
          <w:sz w:val="22"/>
          <w:szCs w:val="22"/>
        </w:rPr>
        <w:t>bjednatele:</w:t>
      </w:r>
    </w:p>
    <w:p w14:paraId="414DBA44" w14:textId="110D28EC" w:rsidR="00113D7A" w:rsidRPr="00384344" w:rsidRDefault="00113D7A" w:rsidP="00923BDF">
      <w:pPr>
        <w:pStyle w:val="Odstavecseseznamem"/>
        <w:numPr>
          <w:ilvl w:val="0"/>
          <w:numId w:val="45"/>
        </w:numPr>
        <w:ind w:left="1134" w:hanging="425"/>
        <w:jc w:val="both"/>
        <w:rPr>
          <w:rFonts w:ascii="Arial" w:hAnsi="Arial" w:cs="Arial"/>
          <w:sz w:val="22"/>
          <w:szCs w:val="22"/>
        </w:rPr>
      </w:pPr>
      <w:r w:rsidRPr="00384344">
        <w:rPr>
          <w:rFonts w:ascii="Arial" w:hAnsi="Arial" w:cs="Arial"/>
          <w:sz w:val="22"/>
          <w:szCs w:val="22"/>
        </w:rPr>
        <w:t>Zhotovitel se zavazuje zajistit nepřetržitý</w:t>
      </w:r>
      <w:r w:rsidR="00A558F8" w:rsidRPr="00384344">
        <w:rPr>
          <w:rFonts w:ascii="Arial" w:hAnsi="Arial" w:cs="Arial"/>
          <w:sz w:val="22"/>
          <w:szCs w:val="22"/>
        </w:rPr>
        <w:t xml:space="preserve"> (tj. v režimu 7 dní v týdnu, 24 hodin denně, po celý rok) </w:t>
      </w:r>
      <w:r w:rsidRPr="00384344">
        <w:rPr>
          <w:rFonts w:ascii="Arial" w:hAnsi="Arial" w:cs="Arial"/>
          <w:sz w:val="22"/>
          <w:szCs w:val="22"/>
        </w:rPr>
        <w:t xml:space="preserve">příjem požadavků na provedení </w:t>
      </w:r>
      <w:r w:rsidR="00EF40AA" w:rsidRPr="00384344">
        <w:rPr>
          <w:rFonts w:ascii="Arial" w:hAnsi="Arial" w:cs="Arial"/>
          <w:sz w:val="22"/>
          <w:szCs w:val="22"/>
        </w:rPr>
        <w:t xml:space="preserve">údržby a </w:t>
      </w:r>
      <w:r w:rsidRPr="00384344">
        <w:rPr>
          <w:rFonts w:ascii="Arial" w:hAnsi="Arial" w:cs="Arial"/>
          <w:sz w:val="22"/>
          <w:szCs w:val="22"/>
        </w:rPr>
        <w:t>servisu</w:t>
      </w:r>
      <w:r w:rsidR="00EF40AA" w:rsidRPr="00384344">
        <w:rPr>
          <w:rFonts w:ascii="Arial" w:hAnsi="Arial" w:cs="Arial"/>
          <w:sz w:val="22"/>
          <w:szCs w:val="22"/>
        </w:rPr>
        <w:t xml:space="preserve"> v rámci Díla</w:t>
      </w:r>
      <w:r w:rsidR="008F0FC8" w:rsidRPr="00384344">
        <w:rPr>
          <w:rFonts w:ascii="Arial" w:hAnsi="Arial" w:cs="Arial"/>
          <w:sz w:val="22"/>
          <w:szCs w:val="22"/>
        </w:rPr>
        <w:t xml:space="preserve"> </w:t>
      </w:r>
      <w:r w:rsidR="00EC7163" w:rsidRPr="00384344">
        <w:rPr>
          <w:rFonts w:ascii="Arial" w:hAnsi="Arial" w:cs="Arial"/>
          <w:sz w:val="22"/>
          <w:szCs w:val="22"/>
        </w:rPr>
        <w:t xml:space="preserve">jak </w:t>
      </w:r>
      <w:r w:rsidR="008F0FC8" w:rsidRPr="00384344">
        <w:rPr>
          <w:rFonts w:ascii="Arial" w:hAnsi="Arial" w:cs="Arial"/>
          <w:sz w:val="22"/>
          <w:szCs w:val="22"/>
        </w:rPr>
        <w:t xml:space="preserve">formou </w:t>
      </w:r>
      <w:r w:rsidR="00EF40AA" w:rsidRPr="00384344">
        <w:rPr>
          <w:rFonts w:ascii="Arial" w:hAnsi="Arial" w:cs="Arial"/>
          <w:sz w:val="22"/>
          <w:szCs w:val="22"/>
        </w:rPr>
        <w:t xml:space="preserve">vlastního </w:t>
      </w:r>
      <w:r w:rsidR="008F0FC8" w:rsidRPr="00384344">
        <w:rPr>
          <w:rFonts w:ascii="Arial" w:hAnsi="Arial" w:cs="Arial"/>
          <w:sz w:val="22"/>
          <w:szCs w:val="22"/>
        </w:rPr>
        <w:t>trvale fungujícího proaktivního monitoringu</w:t>
      </w:r>
      <w:r w:rsidR="00EF40AA" w:rsidRPr="00384344">
        <w:rPr>
          <w:rFonts w:ascii="Arial" w:hAnsi="Arial" w:cs="Arial"/>
          <w:sz w:val="22"/>
          <w:szCs w:val="22"/>
        </w:rPr>
        <w:t xml:space="preserve"> Systému</w:t>
      </w:r>
      <w:r w:rsidR="00EC7163" w:rsidRPr="00384344">
        <w:rPr>
          <w:rFonts w:ascii="Arial" w:hAnsi="Arial" w:cs="Arial"/>
          <w:sz w:val="22"/>
          <w:szCs w:val="22"/>
        </w:rPr>
        <w:t>, tak příjmem požadavků na konkrétní údržb</w:t>
      </w:r>
      <w:r w:rsidR="00EF40AA" w:rsidRPr="00384344">
        <w:rPr>
          <w:rFonts w:ascii="Arial" w:hAnsi="Arial" w:cs="Arial"/>
          <w:sz w:val="22"/>
          <w:szCs w:val="22"/>
        </w:rPr>
        <w:t>u</w:t>
      </w:r>
      <w:r w:rsidR="00EC7163" w:rsidRPr="00384344">
        <w:rPr>
          <w:rFonts w:ascii="Arial" w:hAnsi="Arial" w:cs="Arial"/>
          <w:sz w:val="22"/>
          <w:szCs w:val="22"/>
        </w:rPr>
        <w:t xml:space="preserve"> a servis od Objednatele.</w:t>
      </w:r>
    </w:p>
    <w:p w14:paraId="5DEF969F" w14:textId="164650D7" w:rsidR="00113D7A" w:rsidRPr="00384344" w:rsidRDefault="00113D7A" w:rsidP="00923BDF">
      <w:pPr>
        <w:pStyle w:val="Odstavecseseznamem"/>
        <w:numPr>
          <w:ilvl w:val="0"/>
          <w:numId w:val="45"/>
        </w:numPr>
        <w:ind w:left="1134" w:hanging="425"/>
        <w:jc w:val="both"/>
        <w:rPr>
          <w:rFonts w:ascii="Arial" w:hAnsi="Arial" w:cs="Arial"/>
          <w:sz w:val="22"/>
          <w:szCs w:val="22"/>
        </w:rPr>
      </w:pPr>
      <w:r w:rsidRPr="00384344">
        <w:rPr>
          <w:rFonts w:ascii="Arial" w:hAnsi="Arial" w:cs="Arial"/>
          <w:sz w:val="22"/>
          <w:szCs w:val="22"/>
        </w:rPr>
        <w:t>Zhotovitel se zavazuje odstranit nahlášenou závadu</w:t>
      </w:r>
      <w:r w:rsidR="00EC7163" w:rsidRPr="00384344">
        <w:rPr>
          <w:rFonts w:ascii="Arial" w:hAnsi="Arial" w:cs="Arial"/>
          <w:sz w:val="22"/>
          <w:szCs w:val="22"/>
        </w:rPr>
        <w:t xml:space="preserve"> a to jak závadu nahlášenou systémem monitoringu, tak nahlášenou Objednatelem</w:t>
      </w:r>
      <w:r w:rsidR="004F0A9E" w:rsidRPr="00384344">
        <w:rPr>
          <w:rFonts w:ascii="Arial" w:hAnsi="Arial" w:cs="Arial"/>
          <w:sz w:val="22"/>
          <w:szCs w:val="22"/>
        </w:rPr>
        <w:t xml:space="preserve"> do (i) 4 hodin od nahlášení, v případě, že jde o závadu neslučitelnou s bezpečným provozem v tunelu, nebo do (</w:t>
      </w:r>
      <w:proofErr w:type="spellStart"/>
      <w:r w:rsidR="004F0A9E" w:rsidRPr="00384344">
        <w:rPr>
          <w:rFonts w:ascii="Arial" w:hAnsi="Arial" w:cs="Arial"/>
          <w:sz w:val="22"/>
          <w:szCs w:val="22"/>
        </w:rPr>
        <w:t>ii</w:t>
      </w:r>
      <w:proofErr w:type="spellEnd"/>
      <w:r w:rsidR="004F0A9E" w:rsidRPr="00384344">
        <w:rPr>
          <w:rFonts w:ascii="Arial" w:hAnsi="Arial" w:cs="Arial"/>
          <w:sz w:val="22"/>
          <w:szCs w:val="22"/>
        </w:rPr>
        <w:t xml:space="preserve">) 48 hodin od nahlášení, nebrání-li závada bezpečnému provozu v tunelu. V pochybnostech vždy do 4 hodin. </w:t>
      </w:r>
      <w:r w:rsidRPr="00384344">
        <w:rPr>
          <w:rFonts w:ascii="Arial" w:hAnsi="Arial" w:cs="Arial"/>
          <w:sz w:val="22"/>
          <w:szCs w:val="22"/>
        </w:rPr>
        <w:t>od nahlášení.</w:t>
      </w:r>
    </w:p>
    <w:p w14:paraId="03E319A0" w14:textId="7F69FFA7" w:rsidR="001F1625" w:rsidRPr="00384344" w:rsidRDefault="001F1625" w:rsidP="00923BDF">
      <w:pPr>
        <w:pStyle w:val="Odstavecseseznamem"/>
        <w:numPr>
          <w:ilvl w:val="0"/>
          <w:numId w:val="45"/>
        </w:numPr>
        <w:ind w:left="1134" w:hanging="425"/>
        <w:jc w:val="both"/>
        <w:rPr>
          <w:rFonts w:ascii="Arial" w:hAnsi="Arial" w:cs="Arial"/>
          <w:sz w:val="22"/>
          <w:szCs w:val="22"/>
        </w:rPr>
      </w:pPr>
      <w:r w:rsidRPr="00384344">
        <w:rPr>
          <w:rFonts w:ascii="Arial" w:hAnsi="Arial" w:cs="Arial"/>
          <w:sz w:val="22"/>
          <w:szCs w:val="22"/>
        </w:rPr>
        <w:t xml:space="preserve">Zhotovitel bude vykonávat Dílo vždy tak, aby </w:t>
      </w:r>
      <w:r w:rsidR="004F0A9E" w:rsidRPr="00384344">
        <w:rPr>
          <w:rFonts w:ascii="Arial" w:hAnsi="Arial" w:cs="Arial"/>
          <w:sz w:val="22"/>
          <w:szCs w:val="22"/>
        </w:rPr>
        <w:t xml:space="preserve">jednotlivá </w:t>
      </w:r>
      <w:r w:rsidRPr="00384344">
        <w:rPr>
          <w:rFonts w:ascii="Arial" w:hAnsi="Arial" w:cs="Arial"/>
          <w:sz w:val="22"/>
          <w:szCs w:val="22"/>
        </w:rPr>
        <w:t xml:space="preserve">zařízení </w:t>
      </w:r>
      <w:r w:rsidR="004F0A9E" w:rsidRPr="00384344">
        <w:rPr>
          <w:rFonts w:ascii="Arial" w:hAnsi="Arial" w:cs="Arial"/>
          <w:sz w:val="22"/>
          <w:szCs w:val="22"/>
        </w:rPr>
        <w:t xml:space="preserve">i celý Systém </w:t>
      </w:r>
      <w:r w:rsidRPr="00384344">
        <w:rPr>
          <w:rFonts w:ascii="Arial" w:hAnsi="Arial" w:cs="Arial"/>
          <w:sz w:val="22"/>
          <w:szCs w:val="22"/>
        </w:rPr>
        <w:t>měla minimální dobu, kdy budou mimo provoz.</w:t>
      </w:r>
    </w:p>
    <w:p w14:paraId="6A33BAF6" w14:textId="6CA0AB90" w:rsidR="00054708" w:rsidRPr="00384344" w:rsidRDefault="00113D7A" w:rsidP="00531FE2">
      <w:pPr>
        <w:pStyle w:val="Odstavecseseznamem"/>
        <w:numPr>
          <w:ilvl w:val="0"/>
          <w:numId w:val="45"/>
        </w:numPr>
        <w:tabs>
          <w:tab w:val="left" w:pos="1134"/>
        </w:tabs>
        <w:ind w:left="1134" w:hanging="425"/>
        <w:jc w:val="both"/>
        <w:rPr>
          <w:rFonts w:ascii="Arial" w:hAnsi="Arial" w:cs="Arial"/>
          <w:sz w:val="22"/>
          <w:szCs w:val="22"/>
        </w:rPr>
      </w:pPr>
      <w:r w:rsidRPr="00384344">
        <w:rPr>
          <w:rFonts w:ascii="Arial" w:hAnsi="Arial" w:cs="Arial"/>
          <w:sz w:val="22"/>
          <w:szCs w:val="22"/>
        </w:rPr>
        <w:t xml:space="preserve">Osoby provádějící servis a údržbu </w:t>
      </w:r>
      <w:r w:rsidR="004F0A9E" w:rsidRPr="00384344">
        <w:rPr>
          <w:rFonts w:ascii="Arial" w:hAnsi="Arial" w:cs="Arial"/>
          <w:sz w:val="22"/>
          <w:szCs w:val="22"/>
        </w:rPr>
        <w:t xml:space="preserve">v tunelech </w:t>
      </w:r>
      <w:r w:rsidRPr="00384344">
        <w:rPr>
          <w:rFonts w:ascii="Arial" w:hAnsi="Arial" w:cs="Arial"/>
          <w:sz w:val="22"/>
          <w:szCs w:val="22"/>
        </w:rPr>
        <w:t>budou označeny reflexními vestami a pracovní vozidla označena výstražným majákem oranžové barvy a reflexními prvky označujícími obrys vozidla za snížené viditelnosti.</w:t>
      </w:r>
      <w:r w:rsidR="00054708" w:rsidRPr="00384344">
        <w:rPr>
          <w:rFonts w:ascii="Arial" w:hAnsi="Arial" w:cs="Arial"/>
          <w:sz w:val="22"/>
          <w:szCs w:val="22"/>
        </w:rPr>
        <w:t xml:space="preserve"> </w:t>
      </w:r>
    </w:p>
    <w:p w14:paraId="344BDFC7" w14:textId="4BA49B49" w:rsidR="007271DE" w:rsidRPr="00384344" w:rsidRDefault="007271DE" w:rsidP="00531FE2">
      <w:pPr>
        <w:numPr>
          <w:ilvl w:val="0"/>
          <w:numId w:val="45"/>
        </w:numPr>
        <w:tabs>
          <w:tab w:val="left" w:pos="1134"/>
        </w:tabs>
        <w:ind w:left="1134" w:hanging="425"/>
        <w:jc w:val="both"/>
        <w:rPr>
          <w:rFonts w:ascii="Arial" w:hAnsi="Arial" w:cs="Arial"/>
          <w:sz w:val="22"/>
          <w:szCs w:val="22"/>
        </w:rPr>
      </w:pPr>
      <w:r w:rsidRPr="00384344">
        <w:rPr>
          <w:rFonts w:ascii="Arial" w:hAnsi="Arial" w:cs="Arial"/>
          <w:sz w:val="22"/>
          <w:szCs w:val="22"/>
        </w:rPr>
        <w:t xml:space="preserve">Zhotovitel je povinen předložit k pravidelnému měsíčnímu vyúčtování ceny </w:t>
      </w:r>
      <w:r w:rsidR="00EC7163" w:rsidRPr="00384344">
        <w:rPr>
          <w:rFonts w:ascii="Arial" w:hAnsi="Arial" w:cs="Arial"/>
          <w:sz w:val="22"/>
          <w:szCs w:val="22"/>
        </w:rPr>
        <w:t>D</w:t>
      </w:r>
      <w:r w:rsidRPr="00384344">
        <w:rPr>
          <w:rFonts w:ascii="Arial" w:hAnsi="Arial" w:cs="Arial"/>
          <w:sz w:val="22"/>
          <w:szCs w:val="22"/>
        </w:rPr>
        <w:t>íla dle čl. VII</w:t>
      </w:r>
      <w:r w:rsidR="0093443A">
        <w:rPr>
          <w:rFonts w:ascii="Arial" w:hAnsi="Arial" w:cs="Arial"/>
          <w:sz w:val="22"/>
          <w:szCs w:val="22"/>
        </w:rPr>
        <w:t>.</w:t>
      </w:r>
      <w:r w:rsidRPr="00384344">
        <w:rPr>
          <w:rFonts w:ascii="Arial" w:hAnsi="Arial" w:cs="Arial"/>
          <w:sz w:val="22"/>
          <w:szCs w:val="22"/>
        </w:rPr>
        <w:t xml:space="preserve"> seznam veškerých v daném měsíci provedených činností a plnění a poskytnout </w:t>
      </w:r>
      <w:r w:rsidR="00EC7163" w:rsidRPr="00384344">
        <w:rPr>
          <w:rFonts w:ascii="Arial" w:hAnsi="Arial" w:cs="Arial"/>
          <w:sz w:val="22"/>
          <w:szCs w:val="22"/>
        </w:rPr>
        <w:t xml:space="preserve">případnou, Objednatelem vyžádanou, </w:t>
      </w:r>
      <w:r w:rsidRPr="00384344">
        <w:rPr>
          <w:rFonts w:ascii="Arial" w:hAnsi="Arial" w:cs="Arial"/>
          <w:sz w:val="22"/>
          <w:szCs w:val="22"/>
        </w:rPr>
        <w:t>součinnost při ověření jejich skutečného provedení.</w:t>
      </w:r>
    </w:p>
    <w:p w14:paraId="788367A5" w14:textId="77777777" w:rsidR="00113D7A" w:rsidRPr="00384344" w:rsidRDefault="00113D7A" w:rsidP="00923BDF">
      <w:pPr>
        <w:pStyle w:val="Odstavecseseznamem"/>
        <w:ind w:left="1134"/>
        <w:jc w:val="both"/>
        <w:rPr>
          <w:rFonts w:ascii="Arial" w:hAnsi="Arial" w:cs="Arial"/>
          <w:sz w:val="22"/>
          <w:szCs w:val="22"/>
        </w:rPr>
      </w:pPr>
    </w:p>
    <w:p w14:paraId="642C224B" w14:textId="40E7A054" w:rsidR="00531FD1" w:rsidRPr="00384344" w:rsidRDefault="00ED285E" w:rsidP="00104C3C">
      <w:pPr>
        <w:ind w:left="426" w:hanging="426"/>
        <w:jc w:val="both"/>
        <w:rPr>
          <w:rFonts w:ascii="Arial" w:hAnsi="Arial" w:cs="Arial"/>
          <w:snapToGrid w:val="0"/>
          <w:sz w:val="22"/>
          <w:szCs w:val="22"/>
        </w:rPr>
      </w:pPr>
      <w:r w:rsidRPr="00384344">
        <w:rPr>
          <w:rFonts w:ascii="Arial" w:hAnsi="Arial" w:cs="Arial"/>
          <w:snapToGrid w:val="0"/>
          <w:sz w:val="22"/>
          <w:szCs w:val="22"/>
        </w:rPr>
        <w:t>6.</w:t>
      </w:r>
      <w:r w:rsidRPr="00384344">
        <w:rPr>
          <w:rFonts w:ascii="Arial" w:hAnsi="Arial" w:cs="Arial"/>
          <w:snapToGrid w:val="0"/>
          <w:sz w:val="22"/>
          <w:szCs w:val="22"/>
        </w:rPr>
        <w:tab/>
      </w:r>
      <w:r w:rsidR="00531FD1" w:rsidRPr="00384344">
        <w:rPr>
          <w:rFonts w:ascii="Arial" w:hAnsi="Arial" w:cs="Arial"/>
          <w:snapToGrid w:val="0"/>
          <w:sz w:val="22"/>
          <w:szCs w:val="22"/>
        </w:rPr>
        <w:t>Dodávkou Díla se pro účely této Smlouvy rozumí průběžné provádění všech prací nutných k řádnému provedení Díla. Zhotovitel je povinen provést veškeré práce, služby, dodávky a výkony, kterých je třeba dočasně nebo trvale k zahájení, provedení, dokončení</w:t>
      </w:r>
      <w:r w:rsidR="0093443A">
        <w:rPr>
          <w:rFonts w:ascii="Arial" w:hAnsi="Arial" w:cs="Arial"/>
          <w:snapToGrid w:val="0"/>
          <w:sz w:val="22"/>
          <w:szCs w:val="22"/>
        </w:rPr>
        <w:t xml:space="preserve"> </w:t>
      </w:r>
      <w:r w:rsidR="00531FD1" w:rsidRPr="00384344">
        <w:rPr>
          <w:rFonts w:ascii="Arial" w:hAnsi="Arial" w:cs="Arial"/>
          <w:snapToGrid w:val="0"/>
          <w:sz w:val="22"/>
          <w:szCs w:val="22"/>
        </w:rPr>
        <w:t>a </w:t>
      </w:r>
      <w:r w:rsidR="00DA7EA3" w:rsidRPr="00384344">
        <w:rPr>
          <w:rFonts w:ascii="Arial" w:hAnsi="Arial" w:cs="Arial"/>
          <w:snapToGrid w:val="0"/>
          <w:sz w:val="22"/>
          <w:szCs w:val="22"/>
        </w:rPr>
        <w:t xml:space="preserve">nebo </w:t>
      </w:r>
      <w:r w:rsidR="00531FD1" w:rsidRPr="00384344">
        <w:rPr>
          <w:rFonts w:ascii="Arial" w:hAnsi="Arial" w:cs="Arial"/>
          <w:snapToGrid w:val="0"/>
          <w:sz w:val="22"/>
          <w:szCs w:val="22"/>
        </w:rPr>
        <w:t>předání Díla</w:t>
      </w:r>
      <w:r w:rsidR="00EC7163" w:rsidRPr="00384344">
        <w:rPr>
          <w:rFonts w:ascii="Arial" w:hAnsi="Arial" w:cs="Arial"/>
          <w:snapToGrid w:val="0"/>
          <w:sz w:val="22"/>
          <w:szCs w:val="22"/>
        </w:rPr>
        <w:t>,</w:t>
      </w:r>
      <w:r w:rsidR="00DA7EA3" w:rsidRPr="00384344">
        <w:rPr>
          <w:rFonts w:ascii="Arial" w:hAnsi="Arial" w:cs="Arial"/>
          <w:sz w:val="22"/>
          <w:szCs w:val="22"/>
        </w:rPr>
        <w:t xml:space="preserve"> způsobem a ve lhůtách ujednaných touto Smlouvou</w:t>
      </w:r>
      <w:r w:rsidR="00531FD1" w:rsidRPr="00384344">
        <w:rPr>
          <w:rFonts w:ascii="Arial" w:hAnsi="Arial" w:cs="Arial"/>
          <w:snapToGrid w:val="0"/>
          <w:sz w:val="22"/>
          <w:szCs w:val="22"/>
        </w:rPr>
        <w:t>.</w:t>
      </w:r>
    </w:p>
    <w:p w14:paraId="0C2C931B" w14:textId="77777777" w:rsidR="00531FD1" w:rsidRPr="00384344" w:rsidRDefault="00531FD1" w:rsidP="00104C3C">
      <w:pPr>
        <w:pStyle w:val="Odstavecseseznamem"/>
        <w:ind w:left="426" w:hanging="426"/>
        <w:jc w:val="both"/>
        <w:rPr>
          <w:rFonts w:ascii="Arial" w:hAnsi="Arial" w:cs="Arial"/>
          <w:snapToGrid w:val="0"/>
          <w:sz w:val="22"/>
          <w:szCs w:val="22"/>
        </w:rPr>
      </w:pPr>
    </w:p>
    <w:p w14:paraId="25142FF4" w14:textId="0BD1874B" w:rsidR="00113D7A" w:rsidRPr="00384344" w:rsidRDefault="00ED285E" w:rsidP="0075176F">
      <w:pPr>
        <w:pStyle w:val="Odstavecseseznamem"/>
        <w:ind w:left="360" w:hanging="360"/>
        <w:jc w:val="both"/>
        <w:rPr>
          <w:rFonts w:ascii="Arial" w:hAnsi="Arial" w:cs="Arial"/>
          <w:sz w:val="22"/>
          <w:szCs w:val="22"/>
        </w:rPr>
      </w:pPr>
      <w:r w:rsidRPr="00384344">
        <w:rPr>
          <w:rFonts w:ascii="Arial" w:hAnsi="Arial" w:cs="Arial"/>
          <w:sz w:val="22"/>
          <w:szCs w:val="22"/>
        </w:rPr>
        <w:t>7.</w:t>
      </w:r>
      <w:r w:rsidRPr="00384344">
        <w:rPr>
          <w:rFonts w:ascii="Arial" w:hAnsi="Arial" w:cs="Arial"/>
          <w:sz w:val="22"/>
          <w:szCs w:val="22"/>
        </w:rPr>
        <w:tab/>
      </w:r>
      <w:r w:rsidR="00531FD1" w:rsidRPr="00384344">
        <w:rPr>
          <w:rFonts w:ascii="Arial" w:hAnsi="Arial" w:cs="Arial"/>
          <w:sz w:val="22"/>
          <w:szCs w:val="22"/>
        </w:rPr>
        <w:t>Bližší specifikace D</w:t>
      </w:r>
      <w:r w:rsidR="00113D7A" w:rsidRPr="00384344">
        <w:rPr>
          <w:rFonts w:ascii="Arial" w:hAnsi="Arial" w:cs="Arial"/>
          <w:sz w:val="22"/>
          <w:szCs w:val="22"/>
        </w:rPr>
        <w:t xml:space="preserve">íla je </w:t>
      </w:r>
      <w:r w:rsidR="00531FD1" w:rsidRPr="00384344">
        <w:rPr>
          <w:rFonts w:ascii="Arial" w:hAnsi="Arial" w:cs="Arial"/>
          <w:sz w:val="22"/>
          <w:szCs w:val="22"/>
        </w:rPr>
        <w:t xml:space="preserve">uvedena </w:t>
      </w:r>
      <w:r w:rsidR="00113D7A" w:rsidRPr="00384344">
        <w:rPr>
          <w:rFonts w:ascii="Arial" w:hAnsi="Arial" w:cs="Arial"/>
          <w:sz w:val="22"/>
          <w:szCs w:val="22"/>
        </w:rPr>
        <w:t>v příloze č. 1 Smlouvy.</w:t>
      </w:r>
    </w:p>
    <w:p w14:paraId="12805F83" w14:textId="77777777" w:rsidR="00113D7A" w:rsidRPr="00384344" w:rsidRDefault="00113D7A" w:rsidP="00923BDF">
      <w:pPr>
        <w:pStyle w:val="Odstavecseseznamem"/>
        <w:ind w:left="360"/>
        <w:jc w:val="both"/>
        <w:rPr>
          <w:rFonts w:ascii="Arial" w:hAnsi="Arial" w:cs="Arial"/>
          <w:sz w:val="22"/>
          <w:szCs w:val="22"/>
        </w:rPr>
      </w:pPr>
    </w:p>
    <w:p w14:paraId="61DCDD16" w14:textId="6AABB929" w:rsidR="00113D7A" w:rsidRPr="00384344" w:rsidRDefault="00ED285E" w:rsidP="00104C3C">
      <w:pPr>
        <w:ind w:left="426" w:hanging="426"/>
        <w:jc w:val="both"/>
        <w:rPr>
          <w:rFonts w:ascii="Arial" w:hAnsi="Arial" w:cs="Arial"/>
          <w:sz w:val="22"/>
          <w:szCs w:val="22"/>
        </w:rPr>
      </w:pPr>
      <w:r w:rsidRPr="00384344">
        <w:rPr>
          <w:rFonts w:ascii="Arial" w:hAnsi="Arial" w:cs="Arial"/>
          <w:sz w:val="22"/>
          <w:szCs w:val="22"/>
        </w:rPr>
        <w:t>8.</w:t>
      </w:r>
      <w:r w:rsidRPr="00384344">
        <w:rPr>
          <w:rFonts w:ascii="Arial" w:hAnsi="Arial" w:cs="Arial"/>
          <w:sz w:val="22"/>
          <w:szCs w:val="22"/>
        </w:rPr>
        <w:tab/>
      </w:r>
      <w:r w:rsidR="00113D7A" w:rsidRPr="00384344">
        <w:rPr>
          <w:rFonts w:ascii="Arial" w:hAnsi="Arial" w:cs="Arial"/>
          <w:sz w:val="22"/>
          <w:szCs w:val="22"/>
        </w:rPr>
        <w:t>Seznam lokalit, počet zařízení a frekvence jejich servisu je uvedena v příloze č. 2</w:t>
      </w:r>
      <w:r w:rsidR="005F71BC">
        <w:rPr>
          <w:rFonts w:ascii="Arial" w:hAnsi="Arial" w:cs="Arial"/>
          <w:sz w:val="22"/>
          <w:szCs w:val="22"/>
        </w:rPr>
        <w:t xml:space="preserve"> a 4</w:t>
      </w:r>
      <w:r w:rsidR="00113D7A" w:rsidRPr="00384344">
        <w:rPr>
          <w:rFonts w:ascii="Arial" w:hAnsi="Arial" w:cs="Arial"/>
          <w:sz w:val="22"/>
          <w:szCs w:val="22"/>
        </w:rPr>
        <w:t xml:space="preserve"> Smlouvy.</w:t>
      </w:r>
    </w:p>
    <w:p w14:paraId="711A6D2E" w14:textId="77777777" w:rsidR="00113D7A" w:rsidRPr="00384344" w:rsidRDefault="00113D7A" w:rsidP="00923BDF">
      <w:pPr>
        <w:pStyle w:val="Odstavecseseznamem"/>
        <w:rPr>
          <w:rFonts w:ascii="Arial" w:hAnsi="Arial" w:cs="Arial"/>
          <w:sz w:val="22"/>
          <w:szCs w:val="22"/>
        </w:rPr>
      </w:pPr>
    </w:p>
    <w:p w14:paraId="1DDB75E6" w14:textId="25598087" w:rsidR="00113D7A" w:rsidRPr="00384344" w:rsidRDefault="005E1C45" w:rsidP="00104C3C">
      <w:pPr>
        <w:ind w:left="426" w:hanging="426"/>
        <w:jc w:val="both"/>
        <w:rPr>
          <w:rFonts w:ascii="Arial" w:hAnsi="Arial" w:cs="Arial"/>
          <w:sz w:val="22"/>
          <w:szCs w:val="22"/>
        </w:rPr>
      </w:pPr>
      <w:r w:rsidRPr="00384344">
        <w:rPr>
          <w:rFonts w:ascii="Arial" w:hAnsi="Arial" w:cs="Arial"/>
          <w:sz w:val="22"/>
          <w:szCs w:val="22"/>
        </w:rPr>
        <w:lastRenderedPageBreak/>
        <w:t>9.</w:t>
      </w:r>
      <w:r w:rsidRPr="00384344">
        <w:rPr>
          <w:rFonts w:ascii="Arial" w:hAnsi="Arial" w:cs="Arial"/>
          <w:sz w:val="22"/>
          <w:szCs w:val="22"/>
        </w:rPr>
        <w:tab/>
      </w:r>
      <w:r w:rsidR="00113D7A" w:rsidRPr="00384344">
        <w:rPr>
          <w:rFonts w:ascii="Arial" w:hAnsi="Arial" w:cs="Arial"/>
          <w:sz w:val="22"/>
          <w:szCs w:val="22"/>
        </w:rPr>
        <w:t>Technická dokumentace skutečného provedení k jednotlivým instalacím je uvedena v příloze č. 3 Smlouvy</w:t>
      </w:r>
      <w:r w:rsidR="00A558F8" w:rsidRPr="00384344">
        <w:rPr>
          <w:rFonts w:ascii="Arial" w:hAnsi="Arial" w:cs="Arial"/>
          <w:sz w:val="22"/>
          <w:szCs w:val="22"/>
        </w:rPr>
        <w:t>, přičemž si ale objednatel vyhrazuje právo na drobné odchylky této dokumentace od skutečného stavu, neboť dokumentace je z doby uvedení zařízení do provozu.</w:t>
      </w:r>
    </w:p>
    <w:p w14:paraId="0746B985" w14:textId="77777777" w:rsidR="00113D7A" w:rsidRPr="00384344" w:rsidRDefault="00113D7A" w:rsidP="00104C3C">
      <w:pPr>
        <w:pStyle w:val="Odstavecseseznamem"/>
        <w:ind w:left="426" w:hanging="426"/>
        <w:rPr>
          <w:rFonts w:ascii="Arial" w:hAnsi="Arial" w:cs="Arial"/>
          <w:sz w:val="22"/>
          <w:szCs w:val="22"/>
        </w:rPr>
      </w:pPr>
    </w:p>
    <w:p w14:paraId="3F47E94D" w14:textId="53B09382" w:rsidR="002E368B" w:rsidRPr="00384344" w:rsidRDefault="005E1C45" w:rsidP="00104C3C">
      <w:pPr>
        <w:ind w:left="426" w:hanging="426"/>
        <w:jc w:val="both"/>
        <w:rPr>
          <w:rFonts w:ascii="Arial" w:hAnsi="Arial" w:cs="Arial"/>
          <w:snapToGrid w:val="0"/>
          <w:sz w:val="22"/>
          <w:szCs w:val="22"/>
        </w:rPr>
      </w:pPr>
      <w:r w:rsidRPr="0093443A">
        <w:rPr>
          <w:rFonts w:ascii="Arial" w:hAnsi="Arial" w:cs="Arial"/>
          <w:sz w:val="22"/>
          <w:szCs w:val="22"/>
        </w:rPr>
        <w:t>10.</w:t>
      </w:r>
      <w:r w:rsidRPr="0093443A">
        <w:rPr>
          <w:rFonts w:ascii="Arial" w:hAnsi="Arial" w:cs="Arial"/>
          <w:sz w:val="22"/>
          <w:szCs w:val="22"/>
        </w:rPr>
        <w:tab/>
      </w:r>
      <w:r w:rsidR="00113D7A" w:rsidRPr="0093443A">
        <w:rPr>
          <w:rFonts w:ascii="Arial" w:hAnsi="Arial" w:cs="Arial"/>
          <w:sz w:val="22"/>
          <w:szCs w:val="22"/>
        </w:rPr>
        <w:t>Objednatel si tímto vyhraz</w:t>
      </w:r>
      <w:r w:rsidR="00531FD1" w:rsidRPr="0093443A">
        <w:rPr>
          <w:rFonts w:ascii="Arial" w:hAnsi="Arial" w:cs="Arial"/>
          <w:sz w:val="22"/>
          <w:szCs w:val="22"/>
        </w:rPr>
        <w:t>uje právo zahrnout do předmětu D</w:t>
      </w:r>
      <w:r w:rsidR="00113D7A" w:rsidRPr="0093443A">
        <w:rPr>
          <w:rFonts w:ascii="Arial" w:hAnsi="Arial" w:cs="Arial"/>
          <w:sz w:val="22"/>
          <w:szCs w:val="22"/>
        </w:rPr>
        <w:t xml:space="preserve">íla i další </w:t>
      </w:r>
      <w:r w:rsidR="00B64061" w:rsidRPr="0093443A">
        <w:rPr>
          <w:rFonts w:ascii="Arial" w:hAnsi="Arial" w:cs="Arial"/>
          <w:sz w:val="22"/>
          <w:szCs w:val="22"/>
        </w:rPr>
        <w:t xml:space="preserve">zařízení zapojovaná do Systému  </w:t>
      </w:r>
      <w:r w:rsidR="007271DE" w:rsidRPr="0093443A">
        <w:rPr>
          <w:rFonts w:ascii="Arial" w:hAnsi="Arial" w:cs="Arial"/>
          <w:sz w:val="22"/>
          <w:szCs w:val="22"/>
        </w:rPr>
        <w:t>a zahrnout tak i  nově instalovaná zařízení</w:t>
      </w:r>
      <w:r w:rsidR="00113D7A" w:rsidRPr="0093443A">
        <w:rPr>
          <w:rFonts w:ascii="Arial" w:hAnsi="Arial" w:cs="Arial"/>
          <w:sz w:val="22"/>
          <w:szCs w:val="22"/>
        </w:rPr>
        <w:t xml:space="preserve"> do servisu a údržby</w:t>
      </w:r>
      <w:r w:rsidR="009D65CE" w:rsidRPr="0093443A">
        <w:rPr>
          <w:rFonts w:ascii="Arial" w:hAnsi="Arial" w:cs="Arial"/>
          <w:sz w:val="22"/>
          <w:szCs w:val="22"/>
        </w:rPr>
        <w:t xml:space="preserve"> (ve smyslu </w:t>
      </w:r>
      <w:proofErr w:type="spellStart"/>
      <w:r w:rsidR="009D65CE" w:rsidRPr="0093443A">
        <w:rPr>
          <w:rFonts w:ascii="Arial" w:hAnsi="Arial" w:cs="Arial"/>
          <w:sz w:val="22"/>
          <w:szCs w:val="22"/>
        </w:rPr>
        <w:t>ust</w:t>
      </w:r>
      <w:proofErr w:type="spellEnd"/>
      <w:r w:rsidR="009D65CE" w:rsidRPr="0093443A">
        <w:rPr>
          <w:rFonts w:ascii="Arial" w:hAnsi="Arial" w:cs="Arial"/>
          <w:sz w:val="22"/>
          <w:szCs w:val="22"/>
        </w:rPr>
        <w:t xml:space="preserve">. § 100 odst. 1 </w:t>
      </w:r>
      <w:proofErr w:type="spellStart"/>
      <w:r w:rsidR="009D65CE" w:rsidRPr="0093443A">
        <w:rPr>
          <w:rFonts w:ascii="Arial" w:hAnsi="Arial" w:cs="Arial"/>
          <w:sz w:val="22"/>
          <w:szCs w:val="22"/>
        </w:rPr>
        <w:t>zák.č</w:t>
      </w:r>
      <w:proofErr w:type="spellEnd"/>
      <w:r w:rsidR="009D65CE" w:rsidRPr="0093443A">
        <w:rPr>
          <w:rFonts w:ascii="Arial" w:hAnsi="Arial" w:cs="Arial"/>
          <w:sz w:val="22"/>
          <w:szCs w:val="22"/>
        </w:rPr>
        <w:t xml:space="preserve">. 134/2016 Sb., v platném znění) </w:t>
      </w:r>
      <w:r w:rsidR="00113D7A" w:rsidRPr="0093443A">
        <w:rPr>
          <w:rFonts w:ascii="Arial" w:hAnsi="Arial" w:cs="Arial"/>
          <w:sz w:val="22"/>
          <w:szCs w:val="22"/>
        </w:rPr>
        <w:t xml:space="preserve"> a taktéž i možnou úplnou obnovu těch zařízení, která jsou nebo budou v době, kdy bude ze Smlouvy plněno</w:t>
      </w:r>
      <w:r w:rsidR="00054708" w:rsidRPr="0093443A">
        <w:rPr>
          <w:rFonts w:ascii="Arial" w:hAnsi="Arial" w:cs="Arial"/>
          <w:sz w:val="22"/>
          <w:szCs w:val="22"/>
        </w:rPr>
        <w:t>,</w:t>
      </w:r>
      <w:r w:rsidR="00113D7A" w:rsidRPr="0093443A">
        <w:rPr>
          <w:rFonts w:ascii="Arial" w:hAnsi="Arial" w:cs="Arial"/>
          <w:sz w:val="22"/>
          <w:szCs w:val="22"/>
        </w:rPr>
        <w:t xml:space="preserve"> za hranicí své životnosti.</w:t>
      </w:r>
      <w:r w:rsidR="00054708" w:rsidRPr="0093443A">
        <w:rPr>
          <w:rFonts w:ascii="Arial" w:hAnsi="Arial" w:cs="Arial"/>
          <w:sz w:val="22"/>
          <w:szCs w:val="22"/>
        </w:rPr>
        <w:t xml:space="preserve"> </w:t>
      </w:r>
      <w:r w:rsidR="005C5713" w:rsidRPr="0093443A">
        <w:rPr>
          <w:rFonts w:ascii="Arial" w:hAnsi="Arial" w:cs="Arial"/>
          <w:sz w:val="22"/>
          <w:szCs w:val="22"/>
        </w:rPr>
        <w:t xml:space="preserve">V takovém případě zajistí Objednatel pořízení a instalaci nového zařízení a Zhotovitel je povinen jako součást Díla poskytnout součinnost při integraci nových zařízení, včetně provedení konfigurace nových zařízení. V případě zahrnutí nových </w:t>
      </w:r>
      <w:r w:rsidR="00B64061" w:rsidRPr="0093443A">
        <w:rPr>
          <w:rFonts w:ascii="Arial" w:hAnsi="Arial" w:cs="Arial"/>
          <w:sz w:val="22"/>
          <w:szCs w:val="22"/>
        </w:rPr>
        <w:t xml:space="preserve">zařízení </w:t>
      </w:r>
      <w:r w:rsidR="005C5713" w:rsidRPr="0093443A">
        <w:rPr>
          <w:rFonts w:ascii="Arial" w:hAnsi="Arial" w:cs="Arial"/>
          <w:sz w:val="22"/>
          <w:szCs w:val="22"/>
        </w:rPr>
        <w:t xml:space="preserve">a tím pádem zvýšení počtu zařízení, na kterých bude prováděn servis a údržba dle této Smlouvy, bude </w:t>
      </w:r>
      <w:r w:rsidR="00054708" w:rsidRPr="0093443A">
        <w:rPr>
          <w:rFonts w:ascii="Arial" w:hAnsi="Arial" w:cs="Arial"/>
          <w:sz w:val="22"/>
          <w:szCs w:val="22"/>
        </w:rPr>
        <w:t>změna provedena písemným dodatkem Smlouvy. Cena</w:t>
      </w:r>
      <w:r w:rsidR="005C5713" w:rsidRPr="0093443A">
        <w:rPr>
          <w:rFonts w:ascii="Arial" w:hAnsi="Arial" w:cs="Arial"/>
          <w:sz w:val="22"/>
          <w:szCs w:val="22"/>
        </w:rPr>
        <w:t xml:space="preserve"> díla bude v takovém případě zvýšena dodatkem v rozsahu určeném počtem nově zahrnovaných zařízení</w:t>
      </w:r>
      <w:r w:rsidR="00F85E25" w:rsidRPr="0093443A">
        <w:rPr>
          <w:rFonts w:ascii="Arial" w:hAnsi="Arial" w:cs="Arial"/>
          <w:sz w:val="22"/>
          <w:szCs w:val="22"/>
        </w:rPr>
        <w:t>,</w:t>
      </w:r>
      <w:r w:rsidR="005C5713" w:rsidRPr="0093443A">
        <w:rPr>
          <w:rFonts w:ascii="Arial" w:hAnsi="Arial" w:cs="Arial"/>
          <w:sz w:val="22"/>
          <w:szCs w:val="22"/>
        </w:rPr>
        <w:t xml:space="preserve"> dle jednotkovýc</w:t>
      </w:r>
      <w:r w:rsidR="009D65CE" w:rsidRPr="0093443A">
        <w:rPr>
          <w:rFonts w:ascii="Arial" w:hAnsi="Arial" w:cs="Arial"/>
          <w:sz w:val="22"/>
          <w:szCs w:val="22"/>
        </w:rPr>
        <w:t xml:space="preserve">h cen uvedených v příloze č. </w:t>
      </w:r>
      <w:r w:rsidR="005F71BC">
        <w:rPr>
          <w:rFonts w:ascii="Arial" w:hAnsi="Arial" w:cs="Arial"/>
          <w:sz w:val="22"/>
          <w:szCs w:val="22"/>
        </w:rPr>
        <w:t>4</w:t>
      </w:r>
      <w:r w:rsidR="00F85E25" w:rsidRPr="0093443A">
        <w:rPr>
          <w:rFonts w:ascii="Arial" w:hAnsi="Arial" w:cs="Arial"/>
          <w:sz w:val="22"/>
          <w:szCs w:val="22"/>
        </w:rPr>
        <w:t>.</w:t>
      </w:r>
      <w:r w:rsidR="009D65CE" w:rsidRPr="0093443A">
        <w:rPr>
          <w:rFonts w:ascii="Arial" w:hAnsi="Arial" w:cs="Arial"/>
          <w:sz w:val="22"/>
          <w:szCs w:val="22"/>
        </w:rPr>
        <w:t xml:space="preserve"> V případě úplné obnovy existujících zařízení bude cena Díla upravena dodatkem této Smlouvy pouze v případě, že výměnou zařízení dojde ke změně rozsahu a/nebo četnosti vykonávaných prací a činností na dotčeném zařízení.</w:t>
      </w:r>
      <w:r w:rsidR="00054708" w:rsidRPr="00384344">
        <w:rPr>
          <w:rFonts w:ascii="Arial" w:hAnsi="Arial" w:cs="Arial"/>
          <w:sz w:val="22"/>
          <w:szCs w:val="22"/>
        </w:rPr>
        <w:t xml:space="preserve"> </w:t>
      </w:r>
    </w:p>
    <w:p w14:paraId="44CDFB79" w14:textId="77777777" w:rsidR="00502B2E" w:rsidRPr="00384344" w:rsidRDefault="00502B2E" w:rsidP="00923BDF">
      <w:pPr>
        <w:pStyle w:val="Odstavecseseznamem"/>
        <w:ind w:left="709" w:hanging="283"/>
        <w:jc w:val="both"/>
        <w:rPr>
          <w:rFonts w:ascii="Arial" w:hAnsi="Arial" w:cs="Arial"/>
          <w:snapToGrid w:val="0"/>
          <w:sz w:val="22"/>
          <w:szCs w:val="22"/>
        </w:rPr>
      </w:pPr>
    </w:p>
    <w:p w14:paraId="2D353C41" w14:textId="6A121072" w:rsidR="002E368B" w:rsidRPr="00384344" w:rsidRDefault="005E1C45" w:rsidP="00104C3C">
      <w:pPr>
        <w:ind w:left="426" w:hanging="426"/>
        <w:rPr>
          <w:rFonts w:ascii="Arial" w:hAnsi="Arial" w:cs="Arial"/>
          <w:snapToGrid w:val="0"/>
          <w:sz w:val="22"/>
          <w:szCs w:val="22"/>
        </w:rPr>
      </w:pPr>
      <w:r w:rsidRPr="00384344">
        <w:rPr>
          <w:rFonts w:ascii="Arial" w:hAnsi="Arial" w:cs="Arial"/>
          <w:sz w:val="22"/>
          <w:szCs w:val="22"/>
        </w:rPr>
        <w:t>11.</w:t>
      </w:r>
      <w:r w:rsidRPr="00384344">
        <w:rPr>
          <w:rFonts w:ascii="Arial" w:hAnsi="Arial" w:cs="Arial"/>
          <w:sz w:val="22"/>
          <w:szCs w:val="22"/>
        </w:rPr>
        <w:tab/>
      </w:r>
      <w:r w:rsidR="00F66559" w:rsidRPr="00384344">
        <w:rPr>
          <w:rFonts w:ascii="Arial" w:hAnsi="Arial" w:cs="Arial"/>
          <w:sz w:val="22"/>
          <w:szCs w:val="22"/>
        </w:rPr>
        <w:t>Objedna</w:t>
      </w:r>
      <w:r w:rsidR="00AA2E3D" w:rsidRPr="00384344">
        <w:rPr>
          <w:rFonts w:ascii="Arial" w:hAnsi="Arial" w:cs="Arial"/>
          <w:sz w:val="22"/>
          <w:szCs w:val="22"/>
        </w:rPr>
        <w:t>tel se zavazuje průběžně platit</w:t>
      </w:r>
      <w:r w:rsidR="00F66559" w:rsidRPr="00384344">
        <w:rPr>
          <w:rFonts w:ascii="Arial" w:hAnsi="Arial" w:cs="Arial"/>
          <w:sz w:val="22"/>
          <w:szCs w:val="22"/>
        </w:rPr>
        <w:t xml:space="preserve"> za Dílo dohodnutou cenu.</w:t>
      </w:r>
    </w:p>
    <w:p w14:paraId="6E5567A5" w14:textId="77777777" w:rsidR="002E368B" w:rsidRPr="00384344" w:rsidRDefault="002E368B" w:rsidP="00923BDF">
      <w:pPr>
        <w:pStyle w:val="Odstavecseseznamem"/>
        <w:rPr>
          <w:rFonts w:ascii="Arial" w:hAnsi="Arial" w:cs="Arial"/>
          <w:snapToGrid w:val="0"/>
          <w:sz w:val="22"/>
          <w:szCs w:val="22"/>
        </w:rPr>
      </w:pPr>
    </w:p>
    <w:p w14:paraId="5D762392" w14:textId="5186881E" w:rsidR="002E368B" w:rsidRPr="00384344" w:rsidRDefault="005E1C45" w:rsidP="00104C3C">
      <w:pPr>
        <w:ind w:left="426" w:hanging="426"/>
        <w:jc w:val="both"/>
        <w:rPr>
          <w:rFonts w:ascii="Arial" w:hAnsi="Arial" w:cs="Arial"/>
          <w:sz w:val="22"/>
          <w:szCs w:val="22"/>
        </w:rPr>
      </w:pPr>
      <w:r w:rsidRPr="00384344">
        <w:rPr>
          <w:rFonts w:ascii="Arial" w:hAnsi="Arial" w:cs="Arial"/>
          <w:snapToGrid w:val="0"/>
          <w:sz w:val="22"/>
          <w:szCs w:val="22"/>
        </w:rPr>
        <w:t>12.</w:t>
      </w:r>
      <w:r w:rsidRPr="00384344">
        <w:rPr>
          <w:rFonts w:ascii="Arial" w:hAnsi="Arial" w:cs="Arial"/>
          <w:snapToGrid w:val="0"/>
          <w:sz w:val="22"/>
          <w:szCs w:val="22"/>
        </w:rPr>
        <w:tab/>
      </w:r>
      <w:r w:rsidR="00A870B2" w:rsidRPr="00384344">
        <w:rPr>
          <w:rFonts w:ascii="Arial" w:hAnsi="Arial" w:cs="Arial"/>
          <w:snapToGrid w:val="0"/>
          <w:sz w:val="22"/>
          <w:szCs w:val="22"/>
        </w:rPr>
        <w:t xml:space="preserve">Zhotovitel prohlašuje, že se v plném rozsahu seznámil s rozsahem a povahou Díla, že jsou mu známy veškeré technické, kvalitativní a jiné podmínky nezbytné k realizaci Díla, a že disponuje takovými kapacitami a odbornými znalostmi, které jsou k provedení Díla nezbytné. </w:t>
      </w:r>
    </w:p>
    <w:p w14:paraId="183F70FB" w14:textId="77777777" w:rsidR="002E368B" w:rsidRPr="00384344" w:rsidRDefault="002E368B" w:rsidP="00104C3C">
      <w:pPr>
        <w:pStyle w:val="Odstavecseseznamem"/>
        <w:ind w:left="426" w:hanging="426"/>
        <w:jc w:val="both"/>
        <w:rPr>
          <w:rFonts w:ascii="Arial" w:hAnsi="Arial" w:cs="Arial"/>
          <w:sz w:val="22"/>
          <w:szCs w:val="22"/>
        </w:rPr>
      </w:pPr>
    </w:p>
    <w:p w14:paraId="54DE17F6" w14:textId="6BB78197" w:rsidR="002E368B" w:rsidRPr="00384344" w:rsidRDefault="005E1C45" w:rsidP="00104C3C">
      <w:pPr>
        <w:ind w:left="426" w:hanging="426"/>
        <w:jc w:val="both"/>
        <w:rPr>
          <w:rFonts w:ascii="Arial" w:hAnsi="Arial" w:cs="Arial"/>
          <w:sz w:val="22"/>
          <w:szCs w:val="22"/>
        </w:rPr>
      </w:pPr>
      <w:r w:rsidRPr="00384344">
        <w:rPr>
          <w:rFonts w:ascii="Arial" w:hAnsi="Arial" w:cs="Arial"/>
          <w:sz w:val="22"/>
          <w:szCs w:val="22"/>
        </w:rPr>
        <w:t>13.</w:t>
      </w:r>
      <w:r w:rsidRPr="00384344">
        <w:rPr>
          <w:rFonts w:ascii="Arial" w:hAnsi="Arial" w:cs="Arial"/>
          <w:sz w:val="22"/>
          <w:szCs w:val="22"/>
        </w:rPr>
        <w:tab/>
      </w:r>
      <w:r w:rsidR="00F66559" w:rsidRPr="00384344">
        <w:rPr>
          <w:rFonts w:ascii="Arial" w:hAnsi="Arial" w:cs="Arial"/>
          <w:sz w:val="22"/>
          <w:szCs w:val="22"/>
        </w:rPr>
        <w:t xml:space="preserve">Objednatel se zavazuje, že na vyzvání Zhotovitele mu bez zbytečného odkladu poskytne další vyjádření, stanoviska, informace, případně doplnění podkladů, jejichž potřeba vznikne v průběhu činností na Díle a z této Smlouvy nebo z povahy věci nevyplývá, že Zhotovitel je povinen si je opatřit sám. </w:t>
      </w:r>
    </w:p>
    <w:p w14:paraId="674A1CD8" w14:textId="77777777" w:rsidR="002E368B" w:rsidRPr="00384344" w:rsidRDefault="002E368B" w:rsidP="00104C3C">
      <w:pPr>
        <w:pStyle w:val="Odstavecseseznamem"/>
        <w:ind w:left="426" w:hanging="426"/>
        <w:jc w:val="both"/>
        <w:rPr>
          <w:rFonts w:ascii="Arial" w:hAnsi="Arial" w:cs="Arial"/>
          <w:sz w:val="22"/>
          <w:szCs w:val="22"/>
        </w:rPr>
      </w:pPr>
    </w:p>
    <w:p w14:paraId="21417A90" w14:textId="12E1FE35" w:rsidR="002E368B" w:rsidRPr="00384344" w:rsidRDefault="005E1C45" w:rsidP="00104C3C">
      <w:pPr>
        <w:ind w:left="426" w:hanging="426"/>
        <w:jc w:val="both"/>
        <w:rPr>
          <w:rFonts w:ascii="Arial" w:hAnsi="Arial" w:cs="Arial"/>
          <w:sz w:val="22"/>
          <w:szCs w:val="22"/>
        </w:rPr>
      </w:pPr>
      <w:r w:rsidRPr="00384344">
        <w:rPr>
          <w:rFonts w:ascii="Arial" w:hAnsi="Arial" w:cs="Arial"/>
          <w:sz w:val="22"/>
          <w:szCs w:val="22"/>
        </w:rPr>
        <w:t>14.</w:t>
      </w:r>
      <w:r w:rsidRPr="00384344">
        <w:rPr>
          <w:rFonts w:ascii="Arial" w:hAnsi="Arial" w:cs="Arial"/>
          <w:sz w:val="22"/>
          <w:szCs w:val="22"/>
        </w:rPr>
        <w:tab/>
      </w:r>
      <w:r w:rsidR="00633ADF" w:rsidRPr="00384344">
        <w:rPr>
          <w:rFonts w:ascii="Arial" w:hAnsi="Arial" w:cs="Arial"/>
          <w:sz w:val="22"/>
          <w:szCs w:val="22"/>
        </w:rPr>
        <w:t>Jakékoliv změny oproti sjednanému Dílu, jeho rozsahu a termínu dokončení, které vyplynou z dodatečných požadavků Objednatele nebo ze změny jím předaných podkladů, ze změny obecně závazných předpisů, z požadavk</w:t>
      </w:r>
      <w:r w:rsidR="001C12F6" w:rsidRPr="00384344">
        <w:rPr>
          <w:rFonts w:ascii="Arial" w:hAnsi="Arial" w:cs="Arial"/>
          <w:sz w:val="22"/>
          <w:szCs w:val="22"/>
        </w:rPr>
        <w:t>u veřejnoprávních orgánů nebo z </w:t>
      </w:r>
      <w:r w:rsidR="00633ADF" w:rsidRPr="00384344">
        <w:rPr>
          <w:rFonts w:ascii="Arial" w:hAnsi="Arial" w:cs="Arial"/>
          <w:sz w:val="22"/>
          <w:szCs w:val="22"/>
        </w:rPr>
        <w:t xml:space="preserve">důvodu vyšší moci či nepředpokládaných překážek neležících na straně Zhotovitele, budou řešeny formou dodatků k této Smlouvě. V těchto dodatcích smluvní strany dohodnou odpovídající změnu Díla, doby plnění a ceny za Dílo. </w:t>
      </w:r>
    </w:p>
    <w:p w14:paraId="6807B5F6" w14:textId="77777777" w:rsidR="002E368B" w:rsidRPr="00384344" w:rsidRDefault="002E368B" w:rsidP="00104C3C">
      <w:pPr>
        <w:pStyle w:val="Odstavecseseznamem"/>
        <w:ind w:left="426" w:hanging="426"/>
        <w:jc w:val="both"/>
        <w:rPr>
          <w:rFonts w:ascii="Arial" w:hAnsi="Arial" w:cs="Arial"/>
          <w:sz w:val="22"/>
          <w:szCs w:val="22"/>
        </w:rPr>
      </w:pPr>
    </w:p>
    <w:p w14:paraId="0ADC7B6F" w14:textId="1175833E" w:rsidR="0039549F" w:rsidRPr="00384344" w:rsidRDefault="005E1C45" w:rsidP="00104C3C">
      <w:pPr>
        <w:ind w:left="426" w:hanging="426"/>
        <w:jc w:val="both"/>
        <w:rPr>
          <w:rFonts w:ascii="Arial" w:hAnsi="Arial" w:cs="Arial"/>
          <w:sz w:val="22"/>
          <w:szCs w:val="22"/>
        </w:rPr>
      </w:pPr>
      <w:r w:rsidRPr="00384344">
        <w:rPr>
          <w:rFonts w:ascii="Arial" w:hAnsi="Arial" w:cs="Arial"/>
          <w:sz w:val="22"/>
          <w:szCs w:val="22"/>
        </w:rPr>
        <w:t>15.</w:t>
      </w:r>
      <w:r w:rsidRPr="00384344">
        <w:rPr>
          <w:rFonts w:ascii="Arial" w:hAnsi="Arial" w:cs="Arial"/>
          <w:sz w:val="22"/>
          <w:szCs w:val="22"/>
        </w:rPr>
        <w:tab/>
      </w:r>
      <w:r w:rsidR="00633ADF" w:rsidRPr="00384344">
        <w:rPr>
          <w:rFonts w:ascii="Arial" w:hAnsi="Arial" w:cs="Arial"/>
          <w:sz w:val="22"/>
          <w:szCs w:val="22"/>
        </w:rPr>
        <w:t>Řešení věcných záležitostí souvisejících s metodikou provedení Díla</w:t>
      </w:r>
      <w:r w:rsidR="001C12F6" w:rsidRPr="00384344">
        <w:rPr>
          <w:rFonts w:ascii="Arial" w:hAnsi="Arial" w:cs="Arial"/>
          <w:sz w:val="22"/>
          <w:szCs w:val="22"/>
        </w:rPr>
        <w:t xml:space="preserve"> bude dohodnuto za </w:t>
      </w:r>
      <w:r w:rsidR="00633ADF" w:rsidRPr="00384344">
        <w:rPr>
          <w:rFonts w:ascii="Arial" w:hAnsi="Arial" w:cs="Arial"/>
          <w:sz w:val="22"/>
          <w:szCs w:val="22"/>
        </w:rPr>
        <w:t xml:space="preserve">účasti zástupců </w:t>
      </w:r>
      <w:r w:rsidR="0039549F" w:rsidRPr="00384344">
        <w:rPr>
          <w:rFonts w:ascii="Arial" w:hAnsi="Arial" w:cs="Arial"/>
          <w:sz w:val="22"/>
          <w:szCs w:val="22"/>
        </w:rPr>
        <w:t>zmocněných k jednání ve věcech technických obou smluvních stran</w:t>
      </w:r>
      <w:r w:rsidR="00FE3A6E" w:rsidRPr="00384344">
        <w:rPr>
          <w:rFonts w:ascii="Arial" w:hAnsi="Arial" w:cs="Arial"/>
          <w:sz w:val="22"/>
          <w:szCs w:val="22"/>
        </w:rPr>
        <w:t xml:space="preserve"> uvedených v</w:t>
      </w:r>
      <w:r w:rsidR="002C7265" w:rsidRPr="00384344">
        <w:rPr>
          <w:rFonts w:ascii="Arial" w:hAnsi="Arial" w:cs="Arial"/>
          <w:sz w:val="22"/>
          <w:szCs w:val="22"/>
        </w:rPr>
        <w:t> čl. I.</w:t>
      </w:r>
      <w:r w:rsidR="00DA7EA3" w:rsidRPr="00384344">
        <w:rPr>
          <w:rFonts w:ascii="Arial" w:hAnsi="Arial" w:cs="Arial"/>
          <w:sz w:val="22"/>
          <w:szCs w:val="22"/>
        </w:rPr>
        <w:t xml:space="preserve"> Smlouvy</w:t>
      </w:r>
      <w:r w:rsidR="0039549F" w:rsidRPr="00384344">
        <w:rPr>
          <w:rFonts w:ascii="Arial" w:hAnsi="Arial" w:cs="Arial"/>
          <w:sz w:val="22"/>
          <w:szCs w:val="22"/>
        </w:rPr>
        <w:t>.</w:t>
      </w:r>
    </w:p>
    <w:p w14:paraId="4777F55D" w14:textId="77777777" w:rsidR="00633ADF" w:rsidRPr="00384344" w:rsidRDefault="00633ADF" w:rsidP="00923BDF">
      <w:pPr>
        <w:pStyle w:val="Odstavecseseznamem"/>
        <w:widowControl w:val="0"/>
        <w:tabs>
          <w:tab w:val="left" w:pos="426"/>
        </w:tabs>
        <w:ind w:left="709" w:hanging="283"/>
        <w:jc w:val="both"/>
        <w:rPr>
          <w:rFonts w:ascii="Arial" w:hAnsi="Arial" w:cs="Arial"/>
          <w:sz w:val="22"/>
          <w:szCs w:val="22"/>
        </w:rPr>
      </w:pPr>
    </w:p>
    <w:p w14:paraId="600CD8C9" w14:textId="77777777" w:rsidR="006C07FD" w:rsidRPr="00384344" w:rsidRDefault="0039549F" w:rsidP="00923BDF">
      <w:pPr>
        <w:pStyle w:val="Odstavecseseznamem"/>
        <w:widowControl w:val="0"/>
        <w:tabs>
          <w:tab w:val="left" w:pos="426"/>
          <w:tab w:val="left" w:pos="6570"/>
        </w:tabs>
        <w:ind w:left="360"/>
        <w:jc w:val="both"/>
        <w:rPr>
          <w:rFonts w:ascii="Arial" w:hAnsi="Arial" w:cs="Arial"/>
          <w:b/>
          <w:sz w:val="22"/>
          <w:szCs w:val="22"/>
        </w:rPr>
      </w:pPr>
      <w:r w:rsidRPr="00384344">
        <w:rPr>
          <w:rFonts w:ascii="Arial" w:hAnsi="Arial" w:cs="Arial"/>
          <w:sz w:val="22"/>
          <w:szCs w:val="22"/>
        </w:rPr>
        <w:tab/>
      </w:r>
      <w:r w:rsidRPr="00384344">
        <w:rPr>
          <w:rFonts w:ascii="Arial" w:hAnsi="Arial" w:cs="Arial"/>
          <w:sz w:val="22"/>
          <w:szCs w:val="22"/>
        </w:rPr>
        <w:tab/>
      </w:r>
    </w:p>
    <w:p w14:paraId="67E5755A" w14:textId="77777777" w:rsidR="006C07FD" w:rsidRPr="00384344" w:rsidRDefault="006C07FD" w:rsidP="00923BDF">
      <w:pPr>
        <w:ind w:left="360"/>
        <w:jc w:val="center"/>
        <w:rPr>
          <w:rFonts w:ascii="Arial" w:hAnsi="Arial" w:cs="Arial"/>
          <w:b/>
          <w:sz w:val="22"/>
          <w:szCs w:val="22"/>
        </w:rPr>
      </w:pPr>
      <w:r w:rsidRPr="00384344">
        <w:rPr>
          <w:rFonts w:ascii="Arial" w:hAnsi="Arial" w:cs="Arial"/>
          <w:b/>
          <w:sz w:val="22"/>
          <w:szCs w:val="22"/>
        </w:rPr>
        <w:t>I</w:t>
      </w:r>
      <w:r w:rsidR="00DA7EA3" w:rsidRPr="00384344">
        <w:rPr>
          <w:rFonts w:ascii="Arial" w:hAnsi="Arial" w:cs="Arial"/>
          <w:b/>
          <w:sz w:val="22"/>
          <w:szCs w:val="22"/>
        </w:rPr>
        <w:t>V</w:t>
      </w:r>
      <w:r w:rsidRPr="00384344">
        <w:rPr>
          <w:rFonts w:ascii="Arial" w:hAnsi="Arial" w:cs="Arial"/>
          <w:b/>
          <w:sz w:val="22"/>
          <w:szCs w:val="22"/>
        </w:rPr>
        <w:t>.</w:t>
      </w:r>
    </w:p>
    <w:p w14:paraId="68D3F1D5" w14:textId="77777777" w:rsidR="006C07FD" w:rsidRPr="00384344" w:rsidRDefault="006C07FD" w:rsidP="00923BDF">
      <w:pPr>
        <w:ind w:left="360"/>
        <w:jc w:val="center"/>
        <w:rPr>
          <w:rFonts w:ascii="Arial" w:hAnsi="Arial" w:cs="Arial"/>
          <w:b/>
          <w:sz w:val="22"/>
          <w:szCs w:val="22"/>
        </w:rPr>
      </w:pPr>
      <w:r w:rsidRPr="00384344">
        <w:rPr>
          <w:rFonts w:ascii="Arial" w:hAnsi="Arial" w:cs="Arial"/>
          <w:b/>
          <w:sz w:val="22"/>
          <w:szCs w:val="22"/>
        </w:rPr>
        <w:t xml:space="preserve">Provádění Díla </w:t>
      </w:r>
    </w:p>
    <w:p w14:paraId="25F1670D" w14:textId="77777777" w:rsidR="006C07FD" w:rsidRPr="00384344" w:rsidRDefault="006C07FD" w:rsidP="00923BDF">
      <w:pPr>
        <w:ind w:left="360"/>
        <w:jc w:val="center"/>
        <w:rPr>
          <w:rFonts w:ascii="Arial" w:hAnsi="Arial" w:cs="Arial"/>
          <w:b/>
          <w:sz w:val="22"/>
          <w:szCs w:val="22"/>
        </w:rPr>
      </w:pPr>
    </w:p>
    <w:p w14:paraId="390B1C10" w14:textId="77777777" w:rsidR="006C07FD" w:rsidRPr="00384344" w:rsidRDefault="006C07FD" w:rsidP="00923BDF">
      <w:pPr>
        <w:pStyle w:val="Odstavecseseznamem"/>
        <w:numPr>
          <w:ilvl w:val="0"/>
          <w:numId w:val="5"/>
        </w:numPr>
        <w:ind w:left="426" w:hanging="426"/>
        <w:jc w:val="both"/>
        <w:rPr>
          <w:rFonts w:ascii="Arial" w:hAnsi="Arial" w:cs="Arial"/>
          <w:sz w:val="22"/>
          <w:szCs w:val="22"/>
        </w:rPr>
      </w:pPr>
      <w:r w:rsidRPr="00384344">
        <w:rPr>
          <w:rFonts w:ascii="Arial" w:hAnsi="Arial" w:cs="Arial"/>
          <w:sz w:val="22"/>
          <w:szCs w:val="22"/>
        </w:rPr>
        <w:t xml:space="preserve">Zhotovitel je povinen </w:t>
      </w:r>
      <w:r w:rsidR="0039549F" w:rsidRPr="00384344">
        <w:rPr>
          <w:rFonts w:ascii="Arial" w:hAnsi="Arial" w:cs="Arial"/>
          <w:sz w:val="22"/>
          <w:szCs w:val="22"/>
        </w:rPr>
        <w:t xml:space="preserve">provádět </w:t>
      </w:r>
      <w:r w:rsidRPr="00384344">
        <w:rPr>
          <w:rFonts w:ascii="Arial" w:hAnsi="Arial" w:cs="Arial"/>
          <w:sz w:val="22"/>
          <w:szCs w:val="22"/>
        </w:rPr>
        <w:t>Dílo na své náklady a na své nebezpečí ve sjednané době.</w:t>
      </w:r>
    </w:p>
    <w:p w14:paraId="7A407072" w14:textId="77777777" w:rsidR="004071BA" w:rsidRPr="00384344" w:rsidRDefault="004071BA" w:rsidP="00923BDF">
      <w:pPr>
        <w:pStyle w:val="Odstavecseseznamem"/>
        <w:ind w:left="426"/>
        <w:jc w:val="both"/>
        <w:rPr>
          <w:rFonts w:ascii="Arial" w:hAnsi="Arial" w:cs="Arial"/>
          <w:sz w:val="22"/>
          <w:szCs w:val="22"/>
        </w:rPr>
      </w:pPr>
    </w:p>
    <w:p w14:paraId="1526AF11" w14:textId="77777777" w:rsidR="006C07FD" w:rsidRPr="00384344" w:rsidRDefault="006C07FD" w:rsidP="00923BDF">
      <w:pPr>
        <w:pStyle w:val="Odstavecseseznamem"/>
        <w:numPr>
          <w:ilvl w:val="0"/>
          <w:numId w:val="5"/>
        </w:numPr>
        <w:ind w:left="426" w:hanging="426"/>
        <w:jc w:val="both"/>
        <w:rPr>
          <w:rFonts w:ascii="Arial" w:hAnsi="Arial" w:cs="Arial"/>
          <w:sz w:val="22"/>
          <w:szCs w:val="22"/>
        </w:rPr>
      </w:pPr>
      <w:r w:rsidRPr="00384344">
        <w:rPr>
          <w:rFonts w:ascii="Arial" w:hAnsi="Arial" w:cs="Arial"/>
          <w:sz w:val="22"/>
          <w:szCs w:val="22"/>
        </w:rPr>
        <w:t>Zhotovitel se zavazuje realizovat práce vyžadující zvláštní způsobilost nebo povolení podle příslušných předpisů osobami, které tuto podmínku splňují. Doklad o kvalifikaci pracovníků je Zhotovitel na požádání Objednatele povinen předložit.</w:t>
      </w:r>
    </w:p>
    <w:p w14:paraId="64CF1AB5" w14:textId="77777777" w:rsidR="00B64061" w:rsidRPr="00384344" w:rsidRDefault="00B64061" w:rsidP="00121BB3">
      <w:pPr>
        <w:pStyle w:val="Odstavecseseznamem"/>
        <w:rPr>
          <w:rFonts w:ascii="Arial" w:hAnsi="Arial" w:cs="Arial"/>
          <w:sz w:val="22"/>
          <w:szCs w:val="22"/>
        </w:rPr>
      </w:pPr>
    </w:p>
    <w:p w14:paraId="6F489A94" w14:textId="77777777" w:rsidR="006C07FD" w:rsidRPr="00384344" w:rsidRDefault="006C07FD" w:rsidP="00923BDF">
      <w:pPr>
        <w:pStyle w:val="Odstavecseseznamem"/>
        <w:numPr>
          <w:ilvl w:val="0"/>
          <w:numId w:val="5"/>
        </w:numPr>
        <w:ind w:left="426" w:hanging="426"/>
        <w:jc w:val="both"/>
        <w:rPr>
          <w:rFonts w:ascii="Arial" w:hAnsi="Arial" w:cs="Arial"/>
          <w:sz w:val="22"/>
          <w:szCs w:val="22"/>
        </w:rPr>
      </w:pPr>
      <w:r w:rsidRPr="00384344">
        <w:rPr>
          <w:rFonts w:ascii="Arial" w:hAnsi="Arial" w:cs="Arial"/>
          <w:sz w:val="22"/>
          <w:szCs w:val="22"/>
        </w:rPr>
        <w:t>Objednatel nebo jím pověřený zástupce je oprávněn kontrolovat provádění Díla. Zjistí-li, že Zhotovitel provádí Dílo v rozporu se svými povinnostmi, je Objednatel oprávněn zastavit prováděné práce a dožadovat se toho, aby Zhotovitel odstranil vady vzniklé vadným prováděním a Dílo prováděl řádným způsobem. Jestliže tak neučiní ani v přiměřené lhůtě mu k tomu poskytnuté ze strany Objednatele a postup Zhotovitele by vedl nepochybně k porušení Smlouvy, má Objednatel právo od Smlouvy odstoupit.</w:t>
      </w:r>
    </w:p>
    <w:p w14:paraId="4F5F0E6F" w14:textId="77777777" w:rsidR="004071BA" w:rsidRPr="00384344" w:rsidRDefault="004071BA" w:rsidP="00923BDF">
      <w:pPr>
        <w:pStyle w:val="Odstavecseseznamem"/>
        <w:ind w:left="426"/>
        <w:jc w:val="both"/>
        <w:rPr>
          <w:rFonts w:ascii="Arial" w:hAnsi="Arial" w:cs="Arial"/>
          <w:sz w:val="22"/>
          <w:szCs w:val="22"/>
        </w:rPr>
      </w:pPr>
    </w:p>
    <w:p w14:paraId="0CB99D1B" w14:textId="40F2B896" w:rsidR="00CF452F" w:rsidRPr="00384344" w:rsidRDefault="00A53A5D" w:rsidP="00531FE2">
      <w:pPr>
        <w:pStyle w:val="Odstavecseseznamem"/>
        <w:numPr>
          <w:ilvl w:val="0"/>
          <w:numId w:val="5"/>
        </w:numPr>
        <w:tabs>
          <w:tab w:val="left" w:pos="426"/>
        </w:tabs>
        <w:ind w:left="426" w:hanging="426"/>
        <w:contextualSpacing w:val="0"/>
        <w:jc w:val="both"/>
        <w:outlineLvl w:val="1"/>
        <w:rPr>
          <w:rFonts w:ascii="Arial" w:hAnsi="Arial" w:cs="Arial"/>
          <w:sz w:val="22"/>
          <w:szCs w:val="22"/>
        </w:rPr>
      </w:pPr>
      <w:r w:rsidRPr="00384344">
        <w:rPr>
          <w:rFonts w:ascii="Arial" w:hAnsi="Arial" w:cs="Arial"/>
          <w:bCs/>
          <w:sz w:val="22"/>
          <w:szCs w:val="22"/>
        </w:rPr>
        <w:lastRenderedPageBreak/>
        <w:t xml:space="preserve">Zhotovitel prohlašuje, že veškeré činnosti ohledně Díla budou prováděny takovými postupy a takovými technickými, softwarovými </w:t>
      </w:r>
      <w:r w:rsidR="009A6CDD" w:rsidRPr="00384344">
        <w:rPr>
          <w:rFonts w:ascii="Arial" w:hAnsi="Arial" w:cs="Arial"/>
          <w:bCs/>
          <w:sz w:val="22"/>
          <w:szCs w:val="22"/>
        </w:rPr>
        <w:t xml:space="preserve">nebo </w:t>
      </w:r>
      <w:r w:rsidRPr="00384344">
        <w:rPr>
          <w:rFonts w:ascii="Arial" w:hAnsi="Arial" w:cs="Arial"/>
          <w:bCs/>
          <w:sz w:val="22"/>
          <w:szCs w:val="22"/>
        </w:rPr>
        <w:t xml:space="preserve">hardwarovými prostředky, aby </w:t>
      </w:r>
      <w:r w:rsidR="00F523CA" w:rsidRPr="00384344">
        <w:rPr>
          <w:rFonts w:ascii="Arial" w:hAnsi="Arial" w:cs="Arial"/>
          <w:bCs/>
          <w:sz w:val="22"/>
          <w:szCs w:val="22"/>
        </w:rPr>
        <w:t xml:space="preserve">nebyla narušena </w:t>
      </w:r>
      <w:r w:rsidRPr="00384344">
        <w:rPr>
          <w:rFonts w:ascii="Arial" w:hAnsi="Arial" w:cs="Arial"/>
          <w:bCs/>
          <w:sz w:val="22"/>
          <w:szCs w:val="22"/>
        </w:rPr>
        <w:t>kompatibilita</w:t>
      </w:r>
      <w:r w:rsidR="00F523CA" w:rsidRPr="00384344">
        <w:rPr>
          <w:rFonts w:ascii="Arial" w:hAnsi="Arial" w:cs="Arial"/>
          <w:bCs/>
          <w:sz w:val="22"/>
          <w:szCs w:val="22"/>
        </w:rPr>
        <w:t xml:space="preserve"> se</w:t>
      </w:r>
      <w:r w:rsidRPr="00384344">
        <w:rPr>
          <w:rFonts w:ascii="Arial" w:hAnsi="Arial" w:cs="Arial"/>
          <w:bCs/>
          <w:sz w:val="22"/>
          <w:szCs w:val="22"/>
        </w:rPr>
        <w:t xml:space="preserve"> </w:t>
      </w:r>
      <w:r w:rsidR="00F523CA" w:rsidRPr="00384344">
        <w:rPr>
          <w:rFonts w:ascii="Arial" w:hAnsi="Arial" w:cs="Arial"/>
          <w:bCs/>
          <w:sz w:val="22"/>
          <w:szCs w:val="22"/>
        </w:rPr>
        <w:t>zařízeními</w:t>
      </w:r>
      <w:r w:rsidR="009A6CDD" w:rsidRPr="00384344">
        <w:rPr>
          <w:rFonts w:ascii="Arial" w:hAnsi="Arial" w:cs="Arial"/>
          <w:bCs/>
          <w:sz w:val="22"/>
          <w:szCs w:val="22"/>
        </w:rPr>
        <w:t xml:space="preserve">, kterých se týká provádění </w:t>
      </w:r>
      <w:r w:rsidR="00CB2400" w:rsidRPr="00384344">
        <w:rPr>
          <w:rFonts w:ascii="Arial" w:hAnsi="Arial" w:cs="Arial"/>
          <w:bCs/>
          <w:sz w:val="22"/>
          <w:szCs w:val="22"/>
        </w:rPr>
        <w:t>D</w:t>
      </w:r>
      <w:r w:rsidR="009A6CDD" w:rsidRPr="00384344">
        <w:rPr>
          <w:rFonts w:ascii="Arial" w:hAnsi="Arial" w:cs="Arial"/>
          <w:bCs/>
          <w:sz w:val="22"/>
          <w:szCs w:val="22"/>
        </w:rPr>
        <w:t>íla</w:t>
      </w:r>
      <w:r w:rsidRPr="00384344">
        <w:rPr>
          <w:rFonts w:ascii="Arial" w:hAnsi="Arial" w:cs="Arial"/>
          <w:bCs/>
          <w:sz w:val="22"/>
          <w:szCs w:val="22"/>
        </w:rPr>
        <w:t>.</w:t>
      </w:r>
      <w:r w:rsidR="00CF452F" w:rsidRPr="00384344">
        <w:rPr>
          <w:rFonts w:ascii="Arial" w:hAnsi="Arial" w:cs="Arial"/>
          <w:bCs/>
          <w:sz w:val="22"/>
          <w:szCs w:val="22"/>
        </w:rPr>
        <w:t xml:space="preserve"> </w:t>
      </w:r>
      <w:r w:rsidR="00B81109" w:rsidRPr="00384344">
        <w:rPr>
          <w:rFonts w:ascii="Arial" w:hAnsi="Arial" w:cs="Arial"/>
          <w:sz w:val="22"/>
          <w:szCs w:val="22"/>
        </w:rPr>
        <w:t xml:space="preserve">Veškeré nově dodávané části zařízení, včetně spotřebního materiálu (baterie, vodiče apod.) i připojované zařízení, které Zhotovitel použije při plnění Díla, musí být plně kompatibilní se stávajícími zařízeními a to včetně systému přenosu dat vybraných zařízení. </w:t>
      </w:r>
    </w:p>
    <w:p w14:paraId="7055A1F2" w14:textId="77777777" w:rsidR="00D87133" w:rsidRPr="00384344" w:rsidRDefault="00D87133" w:rsidP="00531FE2">
      <w:pPr>
        <w:pStyle w:val="Odstavecseseznamem"/>
        <w:rPr>
          <w:rFonts w:ascii="Arial" w:hAnsi="Arial" w:cs="Arial"/>
          <w:sz w:val="22"/>
          <w:szCs w:val="22"/>
        </w:rPr>
      </w:pPr>
    </w:p>
    <w:p w14:paraId="01533645" w14:textId="32AF6868" w:rsidR="00D87133" w:rsidRPr="00384344" w:rsidRDefault="008E6FFB" w:rsidP="00531FE2">
      <w:pPr>
        <w:pStyle w:val="Odstavecseseznamem"/>
        <w:numPr>
          <w:ilvl w:val="0"/>
          <w:numId w:val="5"/>
        </w:numPr>
        <w:tabs>
          <w:tab w:val="left" w:pos="426"/>
        </w:tabs>
        <w:ind w:left="426" w:hanging="426"/>
        <w:contextualSpacing w:val="0"/>
        <w:jc w:val="both"/>
        <w:outlineLvl w:val="1"/>
        <w:rPr>
          <w:rFonts w:ascii="Arial" w:hAnsi="Arial" w:cs="Arial"/>
          <w:sz w:val="22"/>
          <w:szCs w:val="22"/>
        </w:rPr>
      </w:pPr>
      <w:r w:rsidRPr="00384344">
        <w:rPr>
          <w:rFonts w:ascii="Arial" w:hAnsi="Arial" w:cs="Arial"/>
          <w:sz w:val="22"/>
          <w:szCs w:val="22"/>
        </w:rPr>
        <w:t>Zhotovitel je povinen dbát při provádění Díla zvýšené opatrnosti, aby nedošlo k narušení a poškození SW vybavení zařízení Objednatele, tj. zejména, aby při provádění Díla nedošlo k zavirování, nebo jinému narušení systému. Stejně tak je Zhotovitel povinen zabezpečit a kontrolovat, že Zhotovitel, jeho zaměstnanci, ani jakákoliv jiná osoba, která získá prostřednictvím Zhotovitele přístup k</w:t>
      </w:r>
      <w:r w:rsidR="00B64061" w:rsidRPr="00384344">
        <w:rPr>
          <w:rFonts w:ascii="Arial" w:hAnsi="Arial" w:cs="Arial"/>
          <w:sz w:val="22"/>
          <w:szCs w:val="22"/>
        </w:rPr>
        <w:t> </w:t>
      </w:r>
      <w:r w:rsidRPr="00384344">
        <w:rPr>
          <w:rFonts w:ascii="Arial" w:hAnsi="Arial" w:cs="Arial"/>
          <w:sz w:val="22"/>
          <w:szCs w:val="22"/>
        </w:rPr>
        <w:t>systému</w:t>
      </w:r>
      <w:r w:rsidR="00B64061" w:rsidRPr="00384344">
        <w:rPr>
          <w:rFonts w:ascii="Arial" w:hAnsi="Arial" w:cs="Arial"/>
          <w:sz w:val="22"/>
          <w:szCs w:val="22"/>
        </w:rPr>
        <w:t>,</w:t>
      </w:r>
      <w:r w:rsidRPr="00384344">
        <w:rPr>
          <w:rFonts w:ascii="Arial" w:hAnsi="Arial" w:cs="Arial"/>
          <w:sz w:val="22"/>
          <w:szCs w:val="22"/>
        </w:rPr>
        <w:t xml:space="preserve"> nebude získávat a využívat pro sebe, nebo pro jakoukoliv třetí osobu jakékoliv informace, nebo data</w:t>
      </w:r>
      <w:r w:rsidR="00F85E25" w:rsidRPr="00384344">
        <w:rPr>
          <w:rFonts w:ascii="Arial" w:hAnsi="Arial" w:cs="Arial"/>
          <w:sz w:val="22"/>
          <w:szCs w:val="22"/>
        </w:rPr>
        <w:t xml:space="preserve"> ze systému</w:t>
      </w:r>
      <w:r w:rsidRPr="00384344">
        <w:rPr>
          <w:rFonts w:ascii="Arial" w:hAnsi="Arial" w:cs="Arial"/>
          <w:sz w:val="22"/>
          <w:szCs w:val="22"/>
        </w:rPr>
        <w:t xml:space="preserve">.  </w:t>
      </w:r>
    </w:p>
    <w:p w14:paraId="77376B0D" w14:textId="77777777" w:rsidR="00313790" w:rsidRPr="00384344" w:rsidRDefault="00313790" w:rsidP="00531FE2">
      <w:pPr>
        <w:pStyle w:val="Odstavecseseznamem"/>
        <w:rPr>
          <w:rFonts w:ascii="Arial" w:hAnsi="Arial" w:cs="Arial"/>
          <w:sz w:val="22"/>
          <w:szCs w:val="22"/>
        </w:rPr>
      </w:pPr>
    </w:p>
    <w:p w14:paraId="6221A406" w14:textId="7D790AC8" w:rsidR="004071BA" w:rsidRPr="00384344" w:rsidRDefault="00CF452F" w:rsidP="00531FE2">
      <w:pPr>
        <w:pStyle w:val="Odstavecseseznamem"/>
        <w:numPr>
          <w:ilvl w:val="0"/>
          <w:numId w:val="5"/>
        </w:numPr>
        <w:ind w:left="426" w:hanging="426"/>
        <w:jc w:val="both"/>
        <w:rPr>
          <w:rFonts w:ascii="Arial" w:hAnsi="Arial" w:cs="Arial"/>
          <w:sz w:val="22"/>
          <w:szCs w:val="22"/>
        </w:rPr>
      </w:pPr>
      <w:r w:rsidRPr="00384344">
        <w:rPr>
          <w:rFonts w:ascii="Arial" w:hAnsi="Arial" w:cs="Arial"/>
          <w:sz w:val="22"/>
          <w:szCs w:val="22"/>
        </w:rPr>
        <w:t>Provozní náklady</w:t>
      </w:r>
      <w:r w:rsidR="004415F7" w:rsidRPr="00384344">
        <w:rPr>
          <w:rFonts w:ascii="Arial" w:hAnsi="Arial" w:cs="Arial"/>
          <w:sz w:val="22"/>
          <w:szCs w:val="22"/>
        </w:rPr>
        <w:t xml:space="preserve"> na běžný provoz zařízení, mimo nákladů na Dílo sjednané touto Smlouvou</w:t>
      </w:r>
      <w:r w:rsidRPr="00384344">
        <w:rPr>
          <w:rFonts w:ascii="Arial" w:hAnsi="Arial" w:cs="Arial"/>
          <w:sz w:val="22"/>
          <w:szCs w:val="22"/>
        </w:rPr>
        <w:t>,</w:t>
      </w:r>
      <w:r w:rsidR="004415F7" w:rsidRPr="00384344">
        <w:rPr>
          <w:rFonts w:ascii="Arial" w:hAnsi="Arial" w:cs="Arial"/>
          <w:sz w:val="22"/>
          <w:szCs w:val="22"/>
        </w:rPr>
        <w:t xml:space="preserve"> tj. </w:t>
      </w:r>
      <w:r w:rsidRPr="00384344">
        <w:rPr>
          <w:rFonts w:ascii="Arial" w:hAnsi="Arial" w:cs="Arial"/>
          <w:sz w:val="22"/>
          <w:szCs w:val="22"/>
        </w:rPr>
        <w:t xml:space="preserve">zejména </w:t>
      </w:r>
      <w:r w:rsidR="004415F7" w:rsidRPr="00384344">
        <w:rPr>
          <w:rFonts w:ascii="Arial" w:hAnsi="Arial" w:cs="Arial"/>
          <w:sz w:val="22"/>
          <w:szCs w:val="22"/>
        </w:rPr>
        <w:t xml:space="preserve">náklady </w:t>
      </w:r>
      <w:r w:rsidRPr="00384344">
        <w:rPr>
          <w:rFonts w:ascii="Arial" w:hAnsi="Arial" w:cs="Arial"/>
          <w:sz w:val="22"/>
          <w:szCs w:val="22"/>
        </w:rPr>
        <w:t>na datová a síťová připojení hradí</w:t>
      </w:r>
      <w:r w:rsidR="00F523CA" w:rsidRPr="00384344">
        <w:rPr>
          <w:rFonts w:ascii="Arial" w:hAnsi="Arial" w:cs="Arial"/>
          <w:sz w:val="22"/>
          <w:szCs w:val="22"/>
        </w:rPr>
        <w:t xml:space="preserve"> Objednatel</w:t>
      </w:r>
      <w:r w:rsidRPr="00384344">
        <w:rPr>
          <w:rFonts w:ascii="Arial" w:hAnsi="Arial" w:cs="Arial"/>
          <w:sz w:val="22"/>
          <w:szCs w:val="22"/>
        </w:rPr>
        <w:t xml:space="preserve">, běžný provoz </w:t>
      </w:r>
      <w:r w:rsidR="004415F7" w:rsidRPr="00384344">
        <w:rPr>
          <w:rFonts w:ascii="Arial" w:hAnsi="Arial" w:cs="Arial"/>
          <w:sz w:val="22"/>
          <w:szCs w:val="22"/>
        </w:rPr>
        <w:t>zařízení</w:t>
      </w:r>
      <w:r w:rsidR="00A558F8" w:rsidRPr="00384344">
        <w:rPr>
          <w:rFonts w:ascii="Arial" w:hAnsi="Arial" w:cs="Arial"/>
          <w:sz w:val="22"/>
          <w:szCs w:val="22"/>
        </w:rPr>
        <w:t xml:space="preserve"> a Systému</w:t>
      </w:r>
      <w:r w:rsidR="00F6236A" w:rsidRPr="00384344">
        <w:rPr>
          <w:rFonts w:ascii="Arial" w:hAnsi="Arial" w:cs="Arial"/>
          <w:sz w:val="22"/>
          <w:szCs w:val="22"/>
        </w:rPr>
        <w:t>,</w:t>
      </w:r>
      <w:r w:rsidR="004415F7" w:rsidRPr="00384344">
        <w:rPr>
          <w:rFonts w:ascii="Arial" w:hAnsi="Arial" w:cs="Arial"/>
          <w:sz w:val="22"/>
          <w:szCs w:val="22"/>
        </w:rPr>
        <w:t xml:space="preserve"> mimo Dílo sjednané touto Smlouvou</w:t>
      </w:r>
      <w:r w:rsidR="00F6236A" w:rsidRPr="00384344">
        <w:rPr>
          <w:rFonts w:ascii="Arial" w:hAnsi="Arial" w:cs="Arial"/>
          <w:sz w:val="22"/>
          <w:szCs w:val="22"/>
        </w:rPr>
        <w:t>,</w:t>
      </w:r>
      <w:r w:rsidR="004415F7" w:rsidRPr="00384344">
        <w:rPr>
          <w:rFonts w:ascii="Arial" w:hAnsi="Arial" w:cs="Arial"/>
          <w:sz w:val="22"/>
          <w:szCs w:val="22"/>
        </w:rPr>
        <w:t xml:space="preserve"> </w:t>
      </w:r>
      <w:r w:rsidRPr="00384344">
        <w:rPr>
          <w:rFonts w:ascii="Arial" w:hAnsi="Arial" w:cs="Arial"/>
          <w:sz w:val="22"/>
          <w:szCs w:val="22"/>
        </w:rPr>
        <w:t xml:space="preserve">také zajišťuje </w:t>
      </w:r>
      <w:r w:rsidR="00F523CA" w:rsidRPr="00384344">
        <w:rPr>
          <w:rFonts w:ascii="Arial" w:hAnsi="Arial" w:cs="Arial"/>
          <w:sz w:val="22"/>
          <w:szCs w:val="22"/>
        </w:rPr>
        <w:t>Objednatel</w:t>
      </w:r>
      <w:r w:rsidRPr="00384344">
        <w:rPr>
          <w:rFonts w:ascii="Arial" w:hAnsi="Arial" w:cs="Arial"/>
          <w:i/>
          <w:sz w:val="22"/>
          <w:szCs w:val="22"/>
        </w:rPr>
        <w:t>.</w:t>
      </w:r>
      <w:r w:rsidR="00D71822" w:rsidRPr="00384344">
        <w:rPr>
          <w:rFonts w:ascii="Arial" w:hAnsi="Arial" w:cs="Arial"/>
          <w:i/>
          <w:sz w:val="22"/>
          <w:szCs w:val="22"/>
        </w:rPr>
        <w:t xml:space="preserve"> </w:t>
      </w:r>
    </w:p>
    <w:p w14:paraId="6DDE063B" w14:textId="77777777" w:rsidR="00EC7163" w:rsidRPr="00384344" w:rsidRDefault="00EC7163" w:rsidP="00531FE2">
      <w:pPr>
        <w:pStyle w:val="Odstavecseseznamem"/>
        <w:tabs>
          <w:tab w:val="left" w:pos="426"/>
        </w:tabs>
        <w:ind w:left="426"/>
        <w:jc w:val="both"/>
        <w:outlineLvl w:val="1"/>
        <w:rPr>
          <w:rFonts w:ascii="Arial" w:hAnsi="Arial" w:cs="Arial"/>
          <w:sz w:val="22"/>
          <w:szCs w:val="22"/>
        </w:rPr>
      </w:pPr>
    </w:p>
    <w:p w14:paraId="0A14E548" w14:textId="06F1D89F" w:rsidR="00B97EC6" w:rsidRPr="00384344" w:rsidRDefault="00B97EC6" w:rsidP="00531FE2">
      <w:pPr>
        <w:pStyle w:val="Odstavecseseznamem"/>
        <w:numPr>
          <w:ilvl w:val="0"/>
          <w:numId w:val="5"/>
        </w:numPr>
        <w:tabs>
          <w:tab w:val="left" w:pos="426"/>
        </w:tabs>
        <w:ind w:left="426"/>
        <w:jc w:val="both"/>
        <w:outlineLvl w:val="1"/>
        <w:rPr>
          <w:rFonts w:ascii="Arial" w:hAnsi="Arial" w:cs="Arial"/>
          <w:sz w:val="22"/>
          <w:szCs w:val="22"/>
        </w:rPr>
      </w:pPr>
      <w:r w:rsidRPr="00384344">
        <w:rPr>
          <w:rFonts w:ascii="Arial" w:hAnsi="Arial" w:cs="Arial"/>
          <w:sz w:val="22"/>
          <w:szCs w:val="22"/>
        </w:rPr>
        <w:t xml:space="preserve">V případě, že Zhotovitel v rámci provádění Díla zjistí jakékoliv narušení datové konektivity, nefunkčnost, nebo problémy v provozu datových a síťových připojení, je povinen o takové situaci okamžitě informovat Objednatele. </w:t>
      </w:r>
    </w:p>
    <w:p w14:paraId="5EACAEEE" w14:textId="77777777" w:rsidR="00B97EC6" w:rsidRPr="00384344" w:rsidRDefault="00B97EC6" w:rsidP="00531FE2">
      <w:pPr>
        <w:pStyle w:val="Odstavecseseznamem"/>
        <w:rPr>
          <w:rFonts w:ascii="Arial" w:hAnsi="Arial" w:cs="Arial"/>
          <w:sz w:val="22"/>
          <w:szCs w:val="22"/>
        </w:rPr>
      </w:pPr>
    </w:p>
    <w:p w14:paraId="3F9E5CDC" w14:textId="3242E836" w:rsidR="006C07FD" w:rsidRPr="00384344" w:rsidRDefault="00B81109" w:rsidP="00531FE2">
      <w:pPr>
        <w:pStyle w:val="Odstavecseseznamem"/>
        <w:numPr>
          <w:ilvl w:val="0"/>
          <w:numId w:val="5"/>
        </w:numPr>
        <w:tabs>
          <w:tab w:val="left" w:pos="426"/>
        </w:tabs>
        <w:ind w:left="426"/>
        <w:jc w:val="both"/>
        <w:outlineLvl w:val="1"/>
        <w:rPr>
          <w:rFonts w:ascii="Arial" w:hAnsi="Arial" w:cs="Arial"/>
          <w:sz w:val="22"/>
          <w:szCs w:val="22"/>
        </w:rPr>
      </w:pPr>
      <w:r w:rsidRPr="00384344">
        <w:rPr>
          <w:rFonts w:ascii="Arial" w:hAnsi="Arial" w:cs="Arial"/>
          <w:sz w:val="22"/>
          <w:szCs w:val="22"/>
        </w:rPr>
        <w:t>Zhotovitel je povinen provádět činnost dle této Smlouvy s odbornou péčí, v souladu s veškerými právními předpisy, technickými normami a s pokyny Objednatele a je povinen dodržovat i vnitřní normy Objednatele, se kterými bude prokazatelně seznámen, technologické předpisy a veškerá dopravně-inženýrská rozhodnutí příslušných orgánů.</w:t>
      </w:r>
      <w:r w:rsidR="00181AD5" w:rsidRPr="00384344">
        <w:rPr>
          <w:rFonts w:ascii="Arial" w:hAnsi="Arial" w:cs="Arial"/>
          <w:sz w:val="22"/>
          <w:szCs w:val="22"/>
        </w:rPr>
        <w:t xml:space="preserve"> </w:t>
      </w:r>
      <w:r w:rsidR="006C07FD" w:rsidRPr="00384344">
        <w:rPr>
          <w:rFonts w:ascii="Arial" w:hAnsi="Arial" w:cs="Arial"/>
          <w:sz w:val="22"/>
          <w:szCs w:val="22"/>
        </w:rPr>
        <w:t>Zhotovitel se zavazuje dodržovat bezpečnostní, hygienické či případné jiné právní předpisy související s realizací Díla. Pokud činností Zhotovitele dojde ke způsobení škody Objednateli nebo jiným subjektům z titulu opomenutí</w:t>
      </w:r>
      <w:r w:rsidR="004415F7" w:rsidRPr="00384344">
        <w:rPr>
          <w:rFonts w:ascii="Arial" w:hAnsi="Arial" w:cs="Arial"/>
          <w:sz w:val="22"/>
          <w:szCs w:val="22"/>
        </w:rPr>
        <w:t>,</w:t>
      </w:r>
      <w:r w:rsidR="006C07FD" w:rsidRPr="00384344">
        <w:rPr>
          <w:rFonts w:ascii="Arial" w:hAnsi="Arial" w:cs="Arial"/>
          <w:sz w:val="22"/>
          <w:szCs w:val="22"/>
        </w:rPr>
        <w:t xml:space="preserve"> nedbalostí nebo neplněním podmínek vyplývajících z platných právních předpisů, českých technických norem nebo vyplývajících z této Smlouvy, je Zhotovitel povinen bez zbytečného odkladu tuto škodu odstranit a </w:t>
      </w:r>
      <w:r w:rsidR="009A6CDD" w:rsidRPr="00384344">
        <w:rPr>
          <w:rFonts w:ascii="Arial" w:hAnsi="Arial" w:cs="Arial"/>
          <w:sz w:val="22"/>
          <w:szCs w:val="22"/>
        </w:rPr>
        <w:t xml:space="preserve">případně </w:t>
      </w:r>
      <w:r w:rsidR="006C07FD" w:rsidRPr="00384344">
        <w:rPr>
          <w:rFonts w:ascii="Arial" w:hAnsi="Arial" w:cs="Arial"/>
          <w:sz w:val="22"/>
          <w:szCs w:val="22"/>
        </w:rPr>
        <w:t>finančně uhradit. Veškeré náklady s tím spojené nese Zhotovitel.</w:t>
      </w:r>
    </w:p>
    <w:p w14:paraId="395D463B" w14:textId="77777777" w:rsidR="00703E4E" w:rsidRPr="00384344" w:rsidRDefault="00703E4E" w:rsidP="00923BDF">
      <w:pPr>
        <w:pStyle w:val="Odstavecseseznamem"/>
        <w:rPr>
          <w:rFonts w:ascii="Arial" w:hAnsi="Arial" w:cs="Arial"/>
          <w:sz w:val="22"/>
          <w:szCs w:val="22"/>
        </w:rPr>
      </w:pPr>
    </w:p>
    <w:p w14:paraId="4A5C04E6" w14:textId="3CFE9C96" w:rsidR="00703E4E" w:rsidRPr="00384344" w:rsidRDefault="00703E4E" w:rsidP="00923BDF">
      <w:pPr>
        <w:pStyle w:val="Prosttext"/>
        <w:numPr>
          <w:ilvl w:val="0"/>
          <w:numId w:val="5"/>
        </w:numPr>
        <w:ind w:left="426" w:hanging="426"/>
        <w:jc w:val="both"/>
        <w:rPr>
          <w:rFonts w:ascii="Arial" w:eastAsia="MS Mincho" w:hAnsi="Arial" w:cs="Arial"/>
          <w:sz w:val="22"/>
          <w:szCs w:val="22"/>
        </w:rPr>
      </w:pPr>
      <w:r w:rsidRPr="00384344">
        <w:rPr>
          <w:rFonts w:ascii="Arial" w:eastAsia="MS Mincho" w:hAnsi="Arial" w:cs="Arial"/>
          <w:sz w:val="22"/>
          <w:szCs w:val="22"/>
        </w:rPr>
        <w:t xml:space="preserve">Objednatel se zavazuje, že v době plnění </w:t>
      </w:r>
      <w:r w:rsidR="00F25038" w:rsidRPr="00384344">
        <w:rPr>
          <w:rFonts w:ascii="Arial" w:eastAsia="MS Mincho" w:hAnsi="Arial" w:cs="Arial"/>
          <w:sz w:val="22"/>
          <w:szCs w:val="22"/>
        </w:rPr>
        <w:t>D</w:t>
      </w:r>
      <w:r w:rsidRPr="00384344">
        <w:rPr>
          <w:rFonts w:ascii="Arial" w:eastAsia="MS Mincho" w:hAnsi="Arial" w:cs="Arial"/>
          <w:sz w:val="22"/>
          <w:szCs w:val="22"/>
        </w:rPr>
        <w:t xml:space="preserve">íla poskytne </w:t>
      </w:r>
      <w:r w:rsidR="00697FB9" w:rsidRPr="00384344">
        <w:rPr>
          <w:rFonts w:ascii="Arial" w:eastAsia="MS Mincho" w:hAnsi="Arial" w:cs="Arial"/>
          <w:sz w:val="22"/>
          <w:szCs w:val="22"/>
        </w:rPr>
        <w:t>Zhotoviteli</w:t>
      </w:r>
      <w:r w:rsidRPr="00384344">
        <w:rPr>
          <w:rFonts w:ascii="Arial" w:eastAsia="MS Mincho" w:hAnsi="Arial" w:cs="Arial"/>
          <w:sz w:val="22"/>
          <w:szCs w:val="22"/>
        </w:rPr>
        <w:t xml:space="preserve"> a </w:t>
      </w:r>
      <w:r w:rsidR="0099568D" w:rsidRPr="00384344">
        <w:rPr>
          <w:rFonts w:ascii="Arial" w:eastAsia="MS Mincho" w:hAnsi="Arial" w:cs="Arial"/>
          <w:sz w:val="22"/>
          <w:szCs w:val="22"/>
        </w:rPr>
        <w:t xml:space="preserve">popř. </w:t>
      </w:r>
      <w:r w:rsidRPr="00384344">
        <w:rPr>
          <w:rFonts w:ascii="Arial" w:eastAsia="MS Mincho" w:hAnsi="Arial" w:cs="Arial"/>
          <w:sz w:val="22"/>
          <w:szCs w:val="22"/>
        </w:rPr>
        <w:t xml:space="preserve">jeho </w:t>
      </w:r>
      <w:r w:rsidR="0099568D" w:rsidRPr="00384344">
        <w:rPr>
          <w:rFonts w:ascii="Arial" w:eastAsia="MS Mincho" w:hAnsi="Arial" w:cs="Arial"/>
          <w:sz w:val="22"/>
          <w:szCs w:val="22"/>
        </w:rPr>
        <w:t>pod</w:t>
      </w:r>
      <w:r w:rsidRPr="00384344">
        <w:rPr>
          <w:rFonts w:ascii="Arial" w:eastAsia="MS Mincho" w:hAnsi="Arial" w:cs="Arial"/>
          <w:sz w:val="22"/>
          <w:szCs w:val="22"/>
        </w:rPr>
        <w:t xml:space="preserve">dodavateli potřebnou součinnost. Součinností </w:t>
      </w:r>
      <w:r w:rsidR="00DA7EA3" w:rsidRPr="00384344">
        <w:rPr>
          <w:rFonts w:ascii="Arial" w:eastAsia="MS Mincho" w:hAnsi="Arial" w:cs="Arial"/>
          <w:sz w:val="22"/>
          <w:szCs w:val="22"/>
        </w:rPr>
        <w:t>O</w:t>
      </w:r>
      <w:r w:rsidRPr="00384344">
        <w:rPr>
          <w:rFonts w:ascii="Arial" w:eastAsia="MS Mincho" w:hAnsi="Arial" w:cs="Arial"/>
          <w:sz w:val="22"/>
          <w:szCs w:val="22"/>
        </w:rPr>
        <w:t>bjednatele se rozumí zejména:</w:t>
      </w:r>
    </w:p>
    <w:p w14:paraId="4734BFA0" w14:textId="3ACBA3B9" w:rsidR="00703E4E" w:rsidRPr="00384344" w:rsidRDefault="00703E4E" w:rsidP="00923BDF">
      <w:pPr>
        <w:pStyle w:val="Prosttext"/>
        <w:numPr>
          <w:ilvl w:val="0"/>
          <w:numId w:val="33"/>
        </w:numPr>
        <w:ind w:left="1134" w:hanging="425"/>
        <w:jc w:val="both"/>
        <w:rPr>
          <w:rFonts w:ascii="Arial" w:eastAsia="MS Mincho" w:hAnsi="Arial" w:cs="Arial"/>
          <w:sz w:val="22"/>
          <w:szCs w:val="22"/>
        </w:rPr>
      </w:pPr>
      <w:r w:rsidRPr="00384344">
        <w:rPr>
          <w:rFonts w:ascii="Arial" w:eastAsia="MS Mincho" w:hAnsi="Arial" w:cs="Arial"/>
          <w:sz w:val="22"/>
          <w:szCs w:val="22"/>
        </w:rPr>
        <w:t xml:space="preserve">Zajištění přístupu </w:t>
      </w:r>
      <w:r w:rsidR="00F502A3" w:rsidRPr="00384344">
        <w:rPr>
          <w:rFonts w:ascii="Arial" w:eastAsia="MS Mincho" w:hAnsi="Arial" w:cs="Arial"/>
          <w:sz w:val="22"/>
          <w:szCs w:val="22"/>
        </w:rPr>
        <w:t>do prostorů předmětných tunelů</w:t>
      </w:r>
      <w:r w:rsidR="00F85E25" w:rsidRPr="00384344">
        <w:rPr>
          <w:rFonts w:ascii="Arial" w:eastAsia="MS Mincho" w:hAnsi="Arial" w:cs="Arial"/>
          <w:sz w:val="22"/>
          <w:szCs w:val="22"/>
        </w:rPr>
        <w:t>,</w:t>
      </w:r>
      <w:r w:rsidRPr="00384344">
        <w:rPr>
          <w:rFonts w:ascii="Arial" w:eastAsia="MS Mincho" w:hAnsi="Arial" w:cs="Arial"/>
          <w:sz w:val="22"/>
          <w:szCs w:val="22"/>
        </w:rPr>
        <w:t xml:space="preserve"> </w:t>
      </w:r>
    </w:p>
    <w:p w14:paraId="64B6DEF5" w14:textId="0EC753B5" w:rsidR="00703E4E" w:rsidRPr="00384344" w:rsidRDefault="00703E4E" w:rsidP="00923BDF">
      <w:pPr>
        <w:pStyle w:val="Prosttext"/>
        <w:numPr>
          <w:ilvl w:val="0"/>
          <w:numId w:val="33"/>
        </w:numPr>
        <w:ind w:left="1134" w:hanging="425"/>
        <w:jc w:val="both"/>
        <w:rPr>
          <w:rFonts w:ascii="Arial" w:eastAsia="MS Mincho" w:hAnsi="Arial" w:cs="Arial"/>
          <w:sz w:val="22"/>
          <w:szCs w:val="22"/>
        </w:rPr>
      </w:pPr>
      <w:r w:rsidRPr="00384344">
        <w:rPr>
          <w:rFonts w:ascii="Arial" w:eastAsia="MS Mincho" w:hAnsi="Arial" w:cs="Arial"/>
          <w:sz w:val="22"/>
          <w:szCs w:val="22"/>
        </w:rPr>
        <w:t xml:space="preserve">Zajištění internetové konektivity a práv k vzdálenému přístupu k spravovaným systémům </w:t>
      </w:r>
      <w:r w:rsidR="00C20199" w:rsidRPr="00384344">
        <w:rPr>
          <w:rFonts w:ascii="Arial" w:eastAsia="MS Mincho" w:hAnsi="Arial" w:cs="Arial"/>
          <w:sz w:val="22"/>
          <w:szCs w:val="22"/>
        </w:rPr>
        <w:t>Hlavní dopravní řídící ústředny</w:t>
      </w:r>
    </w:p>
    <w:p w14:paraId="04979338" w14:textId="69E1A47A" w:rsidR="00703E4E" w:rsidRPr="00384344" w:rsidRDefault="00F85E25" w:rsidP="00923BDF">
      <w:pPr>
        <w:pStyle w:val="Prosttext"/>
        <w:ind w:left="426"/>
        <w:jc w:val="both"/>
        <w:rPr>
          <w:rFonts w:ascii="Arial" w:eastAsia="MS Mincho" w:hAnsi="Arial" w:cs="Arial"/>
          <w:sz w:val="22"/>
          <w:szCs w:val="22"/>
        </w:rPr>
      </w:pPr>
      <w:r w:rsidRPr="00384344">
        <w:rPr>
          <w:rFonts w:ascii="Arial" w:eastAsia="MS Mincho" w:hAnsi="Arial" w:cs="Arial"/>
          <w:sz w:val="22"/>
          <w:szCs w:val="22"/>
        </w:rPr>
        <w:t>t</w:t>
      </w:r>
      <w:r w:rsidR="00F25038" w:rsidRPr="00384344">
        <w:rPr>
          <w:rFonts w:ascii="Arial" w:eastAsia="MS Mincho" w:hAnsi="Arial" w:cs="Arial"/>
          <w:sz w:val="22"/>
          <w:szCs w:val="22"/>
        </w:rPr>
        <w:t xml:space="preserve">o vše pouze v rozsahu </w:t>
      </w:r>
      <w:r w:rsidR="00313790" w:rsidRPr="00384344">
        <w:rPr>
          <w:rFonts w:ascii="Arial" w:eastAsia="MS Mincho" w:hAnsi="Arial" w:cs="Arial"/>
          <w:sz w:val="22"/>
          <w:szCs w:val="22"/>
        </w:rPr>
        <w:t xml:space="preserve">a způsobem </w:t>
      </w:r>
      <w:r w:rsidR="00F25038" w:rsidRPr="00384344">
        <w:rPr>
          <w:rFonts w:ascii="Arial" w:eastAsia="MS Mincho" w:hAnsi="Arial" w:cs="Arial"/>
          <w:sz w:val="22"/>
          <w:szCs w:val="22"/>
        </w:rPr>
        <w:t>nutn</w:t>
      </w:r>
      <w:r w:rsidR="00313790" w:rsidRPr="00384344">
        <w:rPr>
          <w:rFonts w:ascii="Arial" w:eastAsia="MS Mincho" w:hAnsi="Arial" w:cs="Arial"/>
          <w:sz w:val="22"/>
          <w:szCs w:val="22"/>
        </w:rPr>
        <w:t>ým</w:t>
      </w:r>
      <w:r w:rsidR="00F25038" w:rsidRPr="00384344">
        <w:rPr>
          <w:rFonts w:ascii="Arial" w:eastAsia="MS Mincho" w:hAnsi="Arial" w:cs="Arial"/>
          <w:sz w:val="22"/>
          <w:szCs w:val="22"/>
        </w:rPr>
        <w:t xml:space="preserve"> pro plnění Díla dle Smlouvy a pouze za účelem řádného provádění Díla. </w:t>
      </w:r>
      <w:r w:rsidR="00703E4E" w:rsidRPr="00384344">
        <w:rPr>
          <w:rFonts w:ascii="Arial" w:eastAsia="MS Mincho" w:hAnsi="Arial" w:cs="Arial"/>
          <w:sz w:val="22"/>
          <w:szCs w:val="22"/>
        </w:rPr>
        <w:t xml:space="preserve">O dobu prodlení poskytnutí </w:t>
      </w:r>
      <w:r w:rsidR="00F25038" w:rsidRPr="00384344">
        <w:rPr>
          <w:rFonts w:ascii="Arial" w:eastAsia="MS Mincho" w:hAnsi="Arial" w:cs="Arial"/>
          <w:sz w:val="22"/>
          <w:szCs w:val="22"/>
        </w:rPr>
        <w:t>nutné</w:t>
      </w:r>
      <w:r w:rsidR="00313790" w:rsidRPr="00384344">
        <w:rPr>
          <w:rFonts w:ascii="Arial" w:eastAsia="MS Mincho" w:hAnsi="Arial" w:cs="Arial"/>
          <w:sz w:val="22"/>
          <w:szCs w:val="22"/>
        </w:rPr>
        <w:t>,</w:t>
      </w:r>
      <w:r w:rsidR="00F25038" w:rsidRPr="00384344">
        <w:rPr>
          <w:rFonts w:ascii="Arial" w:eastAsia="MS Mincho" w:hAnsi="Arial" w:cs="Arial"/>
          <w:sz w:val="22"/>
          <w:szCs w:val="22"/>
        </w:rPr>
        <w:t xml:space="preserve"> nezbytné</w:t>
      </w:r>
      <w:r w:rsidR="00313790" w:rsidRPr="00384344">
        <w:rPr>
          <w:rFonts w:ascii="Arial" w:eastAsia="MS Mincho" w:hAnsi="Arial" w:cs="Arial"/>
          <w:sz w:val="22"/>
          <w:szCs w:val="22"/>
        </w:rPr>
        <w:t xml:space="preserve"> a vyžádané</w:t>
      </w:r>
      <w:r w:rsidR="00F25038" w:rsidRPr="00384344">
        <w:rPr>
          <w:rFonts w:ascii="Arial" w:eastAsia="MS Mincho" w:hAnsi="Arial" w:cs="Arial"/>
          <w:sz w:val="22"/>
          <w:szCs w:val="22"/>
        </w:rPr>
        <w:t xml:space="preserve"> </w:t>
      </w:r>
      <w:r w:rsidR="00703E4E" w:rsidRPr="00384344">
        <w:rPr>
          <w:rFonts w:ascii="Arial" w:eastAsia="MS Mincho" w:hAnsi="Arial" w:cs="Arial"/>
          <w:sz w:val="22"/>
          <w:szCs w:val="22"/>
        </w:rPr>
        <w:t xml:space="preserve">součinnosti se prodlužují veškeré lhůty pro poskytování služeb dle této </w:t>
      </w:r>
      <w:r w:rsidR="00DA7EA3" w:rsidRPr="00384344">
        <w:rPr>
          <w:rFonts w:ascii="Arial" w:eastAsia="MS Mincho" w:hAnsi="Arial" w:cs="Arial"/>
          <w:sz w:val="22"/>
          <w:szCs w:val="22"/>
        </w:rPr>
        <w:t>S</w:t>
      </w:r>
      <w:r w:rsidR="00703E4E" w:rsidRPr="00384344">
        <w:rPr>
          <w:rFonts w:ascii="Arial" w:eastAsia="MS Mincho" w:hAnsi="Arial" w:cs="Arial"/>
          <w:sz w:val="22"/>
          <w:szCs w:val="22"/>
        </w:rPr>
        <w:t>mlouvy.</w:t>
      </w:r>
    </w:p>
    <w:p w14:paraId="45F7869D" w14:textId="77777777" w:rsidR="00703E4E" w:rsidRPr="00384344" w:rsidRDefault="00703E4E" w:rsidP="00923BDF">
      <w:pPr>
        <w:pStyle w:val="Prosttext"/>
        <w:ind w:left="426"/>
        <w:jc w:val="both"/>
        <w:rPr>
          <w:rFonts w:ascii="Arial" w:eastAsia="MS Mincho" w:hAnsi="Arial" w:cs="Arial"/>
          <w:sz w:val="22"/>
          <w:szCs w:val="22"/>
        </w:rPr>
      </w:pPr>
    </w:p>
    <w:p w14:paraId="43F40283" w14:textId="53E9D0A4" w:rsidR="00703E4E" w:rsidRPr="00384344" w:rsidRDefault="00703E4E">
      <w:pPr>
        <w:pStyle w:val="Prosttext"/>
        <w:numPr>
          <w:ilvl w:val="0"/>
          <w:numId w:val="5"/>
        </w:numPr>
        <w:ind w:left="426" w:hanging="426"/>
        <w:jc w:val="both"/>
        <w:rPr>
          <w:rFonts w:ascii="Arial" w:eastAsia="MS Mincho" w:hAnsi="Arial" w:cs="Arial"/>
          <w:sz w:val="22"/>
          <w:szCs w:val="22"/>
        </w:rPr>
      </w:pPr>
      <w:r w:rsidRPr="00384344">
        <w:rPr>
          <w:rFonts w:ascii="Arial" w:eastAsia="MS Mincho" w:hAnsi="Arial" w:cs="Arial"/>
          <w:sz w:val="22"/>
          <w:szCs w:val="22"/>
        </w:rPr>
        <w:t xml:space="preserve">V případě zjištění okolností, které by mohly mít vliv na plnění závazků vyplývajících z této </w:t>
      </w:r>
      <w:r w:rsidR="00DA7EA3" w:rsidRPr="00384344">
        <w:rPr>
          <w:rFonts w:ascii="Arial" w:eastAsia="MS Mincho" w:hAnsi="Arial" w:cs="Arial"/>
          <w:sz w:val="22"/>
          <w:szCs w:val="22"/>
        </w:rPr>
        <w:t>S</w:t>
      </w:r>
      <w:r w:rsidRPr="00384344">
        <w:rPr>
          <w:rFonts w:ascii="Arial" w:eastAsia="MS Mincho" w:hAnsi="Arial" w:cs="Arial"/>
          <w:sz w:val="22"/>
          <w:szCs w:val="22"/>
        </w:rPr>
        <w:t xml:space="preserve">mlouvy, je </w:t>
      </w:r>
      <w:r w:rsidR="00697FB9" w:rsidRPr="00384344">
        <w:rPr>
          <w:rFonts w:ascii="Arial" w:eastAsia="MS Mincho" w:hAnsi="Arial" w:cs="Arial"/>
          <w:sz w:val="22"/>
          <w:szCs w:val="22"/>
        </w:rPr>
        <w:t>Z</w:t>
      </w:r>
      <w:r w:rsidR="00D45E25" w:rsidRPr="00384344">
        <w:rPr>
          <w:rFonts w:ascii="Arial" w:eastAsia="MS Mincho" w:hAnsi="Arial" w:cs="Arial"/>
          <w:sz w:val="22"/>
          <w:szCs w:val="22"/>
        </w:rPr>
        <w:t>hotovitel</w:t>
      </w:r>
      <w:r w:rsidRPr="00384344">
        <w:rPr>
          <w:rFonts w:ascii="Arial" w:eastAsia="MS Mincho" w:hAnsi="Arial" w:cs="Arial"/>
          <w:sz w:val="22"/>
          <w:szCs w:val="22"/>
        </w:rPr>
        <w:t xml:space="preserve"> </w:t>
      </w:r>
      <w:r w:rsidR="00697FB9" w:rsidRPr="00384344">
        <w:rPr>
          <w:rFonts w:ascii="Arial" w:eastAsia="MS Mincho" w:hAnsi="Arial" w:cs="Arial"/>
          <w:sz w:val="22"/>
          <w:szCs w:val="22"/>
        </w:rPr>
        <w:t>povinen bez odkladu informovat O</w:t>
      </w:r>
      <w:r w:rsidRPr="00384344">
        <w:rPr>
          <w:rFonts w:ascii="Arial" w:eastAsia="MS Mincho" w:hAnsi="Arial" w:cs="Arial"/>
          <w:sz w:val="22"/>
          <w:szCs w:val="22"/>
        </w:rPr>
        <w:t xml:space="preserve">bjednatele. </w:t>
      </w:r>
      <w:r w:rsidR="002773F1" w:rsidRPr="00384344">
        <w:rPr>
          <w:rFonts w:ascii="Arial" w:eastAsia="MS Mincho" w:hAnsi="Arial" w:cs="Arial"/>
          <w:sz w:val="22"/>
          <w:szCs w:val="22"/>
        </w:rPr>
        <w:t xml:space="preserve">Takovým oznámením Zhotovitel není zbaven povinnosti nadále plnit své závazky vyplývající z této Smlouvy. </w:t>
      </w:r>
    </w:p>
    <w:p w14:paraId="052D5184" w14:textId="77777777" w:rsidR="00313790" w:rsidRPr="00384344" w:rsidRDefault="00313790" w:rsidP="00531FE2">
      <w:pPr>
        <w:pStyle w:val="Prosttext"/>
        <w:ind w:left="426"/>
        <w:jc w:val="both"/>
        <w:rPr>
          <w:rFonts w:ascii="Arial" w:eastAsia="MS Mincho" w:hAnsi="Arial" w:cs="Arial"/>
          <w:sz w:val="22"/>
          <w:szCs w:val="22"/>
        </w:rPr>
      </w:pPr>
    </w:p>
    <w:p w14:paraId="2ED1D6D6" w14:textId="36CE6F0F" w:rsidR="008E6FFB" w:rsidRPr="00384344" w:rsidRDefault="00D45E25" w:rsidP="00531FE2">
      <w:pPr>
        <w:pStyle w:val="Prosttext"/>
        <w:numPr>
          <w:ilvl w:val="0"/>
          <w:numId w:val="5"/>
        </w:numPr>
        <w:ind w:left="426" w:hanging="426"/>
        <w:jc w:val="both"/>
        <w:rPr>
          <w:rFonts w:ascii="Arial" w:eastAsia="MS Mincho" w:hAnsi="Arial" w:cs="Arial"/>
          <w:sz w:val="22"/>
          <w:szCs w:val="22"/>
        </w:rPr>
      </w:pPr>
      <w:r w:rsidRPr="00384344">
        <w:rPr>
          <w:rFonts w:ascii="Arial" w:eastAsia="MS Mincho" w:hAnsi="Arial" w:cs="Arial"/>
          <w:sz w:val="22"/>
          <w:szCs w:val="22"/>
        </w:rPr>
        <w:t>Zhotovitel</w:t>
      </w:r>
      <w:r w:rsidR="00703E4E" w:rsidRPr="00384344">
        <w:rPr>
          <w:rFonts w:ascii="Arial" w:eastAsia="MS Mincho" w:hAnsi="Arial" w:cs="Arial"/>
          <w:sz w:val="22"/>
          <w:szCs w:val="22"/>
        </w:rPr>
        <w:t xml:space="preserve"> není oprávněn před</w:t>
      </w:r>
      <w:r w:rsidR="00697FB9" w:rsidRPr="00384344">
        <w:rPr>
          <w:rFonts w:ascii="Arial" w:eastAsia="MS Mincho" w:hAnsi="Arial" w:cs="Arial"/>
          <w:sz w:val="22"/>
          <w:szCs w:val="22"/>
        </w:rPr>
        <w:t>at vstupní podklady poskytnuté O</w:t>
      </w:r>
      <w:r w:rsidR="00703E4E" w:rsidRPr="00384344">
        <w:rPr>
          <w:rFonts w:ascii="Arial" w:eastAsia="MS Mincho" w:hAnsi="Arial" w:cs="Arial"/>
          <w:sz w:val="22"/>
          <w:szCs w:val="22"/>
        </w:rPr>
        <w:t xml:space="preserve">bjednatelem ani jejich část jiné osobě, ani je využívat k jiným účelům, než </w:t>
      </w:r>
      <w:r w:rsidR="00DA7EA3" w:rsidRPr="00384344">
        <w:rPr>
          <w:rFonts w:ascii="Arial" w:eastAsia="MS Mincho" w:hAnsi="Arial" w:cs="Arial"/>
          <w:sz w:val="22"/>
          <w:szCs w:val="22"/>
        </w:rPr>
        <w:t xml:space="preserve">jak </w:t>
      </w:r>
      <w:r w:rsidR="00703E4E" w:rsidRPr="00384344">
        <w:rPr>
          <w:rFonts w:ascii="Arial" w:eastAsia="MS Mincho" w:hAnsi="Arial" w:cs="Arial"/>
          <w:sz w:val="22"/>
          <w:szCs w:val="22"/>
        </w:rPr>
        <w:t xml:space="preserve">je stanoveno touto </w:t>
      </w:r>
      <w:r w:rsidR="00DA7EA3" w:rsidRPr="00384344">
        <w:rPr>
          <w:rFonts w:ascii="Arial" w:eastAsia="MS Mincho" w:hAnsi="Arial" w:cs="Arial"/>
          <w:sz w:val="22"/>
          <w:szCs w:val="22"/>
        </w:rPr>
        <w:t>S</w:t>
      </w:r>
      <w:r w:rsidR="00703E4E" w:rsidRPr="00384344">
        <w:rPr>
          <w:rFonts w:ascii="Arial" w:eastAsia="MS Mincho" w:hAnsi="Arial" w:cs="Arial"/>
          <w:sz w:val="22"/>
          <w:szCs w:val="22"/>
        </w:rPr>
        <w:t>mlouvou.</w:t>
      </w:r>
    </w:p>
    <w:p w14:paraId="7B5A9FE5" w14:textId="77777777" w:rsidR="000F5E05" w:rsidRPr="00384344" w:rsidRDefault="000F5E05" w:rsidP="00531FE2">
      <w:pPr>
        <w:pStyle w:val="Prosttext"/>
        <w:ind w:left="426"/>
        <w:jc w:val="both"/>
        <w:rPr>
          <w:rFonts w:ascii="Arial" w:eastAsia="MS Mincho" w:hAnsi="Arial" w:cs="Arial"/>
          <w:sz w:val="22"/>
          <w:szCs w:val="22"/>
        </w:rPr>
      </w:pPr>
    </w:p>
    <w:p w14:paraId="4649CB76" w14:textId="5C5B7879" w:rsidR="008E6FFB" w:rsidRPr="00384344" w:rsidRDefault="008E6FFB" w:rsidP="00531FE2">
      <w:pPr>
        <w:pStyle w:val="Prosttext"/>
        <w:numPr>
          <w:ilvl w:val="0"/>
          <w:numId w:val="5"/>
        </w:numPr>
        <w:ind w:left="426" w:hanging="426"/>
        <w:jc w:val="both"/>
        <w:rPr>
          <w:rFonts w:ascii="Arial" w:eastAsia="MS Mincho" w:hAnsi="Arial" w:cs="Arial"/>
          <w:sz w:val="22"/>
          <w:szCs w:val="22"/>
        </w:rPr>
      </w:pPr>
      <w:r w:rsidRPr="00384344">
        <w:rPr>
          <w:rFonts w:ascii="Arial" w:eastAsia="MS Mincho" w:hAnsi="Arial" w:cs="Arial"/>
          <w:sz w:val="22"/>
          <w:szCs w:val="22"/>
        </w:rPr>
        <w:t xml:space="preserve">Zhotovitel si je vědom, že informace pořizované, zpracovávané a přenášené prostřednictvím zařízení mohou obsahovat osobní údaje fyzických osob, které jsou chráněny příslušnou legislativou a nakládání s nimi je </w:t>
      </w:r>
      <w:r w:rsidR="00D54F4A" w:rsidRPr="00384344">
        <w:rPr>
          <w:rFonts w:ascii="Arial" w:eastAsia="MS Mincho" w:hAnsi="Arial" w:cs="Arial"/>
          <w:sz w:val="22"/>
          <w:szCs w:val="22"/>
        </w:rPr>
        <w:t xml:space="preserve">omezeno a kontrolováno. Zhotovitel není oprávněn jakýmkoliv způsobem takové </w:t>
      </w:r>
      <w:r w:rsidR="000F5E05" w:rsidRPr="00384344">
        <w:rPr>
          <w:rFonts w:ascii="Arial" w:eastAsia="MS Mincho" w:hAnsi="Arial" w:cs="Arial"/>
          <w:sz w:val="22"/>
          <w:szCs w:val="22"/>
        </w:rPr>
        <w:t>osobní údaje</w:t>
      </w:r>
      <w:r w:rsidR="00D54F4A" w:rsidRPr="00384344">
        <w:rPr>
          <w:rFonts w:ascii="Arial" w:eastAsia="MS Mincho" w:hAnsi="Arial" w:cs="Arial"/>
          <w:sz w:val="22"/>
          <w:szCs w:val="22"/>
        </w:rPr>
        <w:t xml:space="preserve"> ze zařízení jakkoliv získávat, zpracovávat, archivovat, </w:t>
      </w:r>
      <w:r w:rsidR="000F5E05" w:rsidRPr="00384344">
        <w:rPr>
          <w:rFonts w:ascii="Arial" w:eastAsia="MS Mincho" w:hAnsi="Arial" w:cs="Arial"/>
          <w:sz w:val="22"/>
          <w:szCs w:val="22"/>
        </w:rPr>
        <w:t xml:space="preserve">přenášet je, </w:t>
      </w:r>
      <w:r w:rsidR="00D54F4A" w:rsidRPr="00384344">
        <w:rPr>
          <w:rFonts w:ascii="Arial" w:eastAsia="MS Mincho" w:hAnsi="Arial" w:cs="Arial"/>
          <w:sz w:val="22"/>
          <w:szCs w:val="22"/>
        </w:rPr>
        <w:t xml:space="preserve">nebo s nimi jakkoliv nakládat a je povinen zabezpečit všemi dostupnými způsoby, že takové neoprávněné nakládání neumožní ani žádné třetí osobě. V případě, že Zhotovitel při provádění Díla zjistí, že z jakéhokoliv důvodu hrozí, že dojde, nebo došlo, či mohlo dojít k úniku takových </w:t>
      </w:r>
      <w:r w:rsidR="00867361" w:rsidRPr="00384344">
        <w:rPr>
          <w:rFonts w:ascii="Arial" w:eastAsia="MS Mincho" w:hAnsi="Arial" w:cs="Arial"/>
          <w:sz w:val="22"/>
          <w:szCs w:val="22"/>
        </w:rPr>
        <w:t xml:space="preserve">údajů </w:t>
      </w:r>
      <w:r w:rsidR="00D54F4A" w:rsidRPr="00384344">
        <w:rPr>
          <w:rFonts w:ascii="Arial" w:eastAsia="MS Mincho" w:hAnsi="Arial" w:cs="Arial"/>
          <w:sz w:val="22"/>
          <w:szCs w:val="22"/>
        </w:rPr>
        <w:t xml:space="preserve">ze systému, </w:t>
      </w:r>
      <w:r w:rsidR="000F5E05" w:rsidRPr="00384344">
        <w:rPr>
          <w:rFonts w:ascii="Arial" w:eastAsia="MS Mincho" w:hAnsi="Arial" w:cs="Arial"/>
          <w:sz w:val="22"/>
          <w:szCs w:val="22"/>
        </w:rPr>
        <w:t xml:space="preserve">nebo k jakémukoliv porušení </w:t>
      </w:r>
      <w:r w:rsidR="000F5E05" w:rsidRPr="00384344">
        <w:rPr>
          <w:rFonts w:ascii="Arial" w:eastAsia="MS Mincho" w:hAnsi="Arial" w:cs="Arial"/>
          <w:sz w:val="22"/>
          <w:szCs w:val="22"/>
        </w:rPr>
        <w:lastRenderedPageBreak/>
        <w:t xml:space="preserve">zabezpečení osobních údajů, </w:t>
      </w:r>
      <w:r w:rsidR="00D54F4A" w:rsidRPr="00384344">
        <w:rPr>
          <w:rFonts w:ascii="Arial" w:eastAsia="MS Mincho" w:hAnsi="Arial" w:cs="Arial"/>
          <w:sz w:val="22"/>
          <w:szCs w:val="22"/>
        </w:rPr>
        <w:t>je povinen na to Objednatele ihned upozornit a podniknout případně veškeré preventivní kroky k</w:t>
      </w:r>
      <w:r w:rsidR="000F5E05" w:rsidRPr="00384344">
        <w:rPr>
          <w:rFonts w:ascii="Arial" w:eastAsia="MS Mincho" w:hAnsi="Arial" w:cs="Arial"/>
          <w:sz w:val="22"/>
          <w:szCs w:val="22"/>
        </w:rPr>
        <w:t> </w:t>
      </w:r>
      <w:r w:rsidR="00D54F4A" w:rsidRPr="00384344">
        <w:rPr>
          <w:rFonts w:ascii="Arial" w:eastAsia="MS Mincho" w:hAnsi="Arial" w:cs="Arial"/>
          <w:sz w:val="22"/>
          <w:szCs w:val="22"/>
        </w:rPr>
        <w:t>zabránění</w:t>
      </w:r>
      <w:r w:rsidR="000F5E05" w:rsidRPr="00384344">
        <w:rPr>
          <w:rFonts w:ascii="Arial" w:eastAsia="MS Mincho" w:hAnsi="Arial" w:cs="Arial"/>
          <w:sz w:val="22"/>
          <w:szCs w:val="22"/>
        </w:rPr>
        <w:t xml:space="preserve"> tomuto stavu. </w:t>
      </w:r>
      <w:r w:rsidR="000F5E05" w:rsidRPr="00384344">
        <w:rPr>
          <w:rFonts w:ascii="Arial" w:hAnsi="Arial" w:cs="Arial"/>
          <w:color w:val="000000"/>
          <w:sz w:val="22"/>
          <w:szCs w:val="22"/>
          <w:lang w:eastAsia="en-GB"/>
        </w:rPr>
        <w:t xml:space="preserve">Porušením zabezpečení se myslí takové porušení zabezpečení, které vede, nebo může vést k náhodnému nebo protiprávnímu zničení, ztrátě, změně nebo neoprávněnému poskytnutí nebo zpřístupnění přenášených, uložených nebo jinak zpracovávaných osobních údajů. </w:t>
      </w:r>
      <w:r w:rsidR="00D54F4A" w:rsidRPr="00384344">
        <w:rPr>
          <w:rFonts w:ascii="Arial" w:eastAsia="MS Mincho" w:hAnsi="Arial" w:cs="Arial"/>
          <w:sz w:val="22"/>
          <w:szCs w:val="22"/>
        </w:rPr>
        <w:t xml:space="preserve"> </w:t>
      </w:r>
      <w:r w:rsidRPr="00384344">
        <w:rPr>
          <w:rFonts w:ascii="Arial" w:eastAsia="MS Mincho" w:hAnsi="Arial" w:cs="Arial"/>
          <w:sz w:val="22"/>
          <w:szCs w:val="22"/>
        </w:rPr>
        <w:t xml:space="preserve"> </w:t>
      </w:r>
    </w:p>
    <w:p w14:paraId="52FA06B9" w14:textId="77777777" w:rsidR="0075176F" w:rsidRPr="00384344" w:rsidRDefault="0075176F" w:rsidP="0075176F">
      <w:pPr>
        <w:pStyle w:val="Prosttext"/>
        <w:ind w:left="426"/>
        <w:jc w:val="both"/>
        <w:rPr>
          <w:rFonts w:ascii="Arial" w:eastAsia="MS Mincho" w:hAnsi="Arial" w:cs="Arial"/>
          <w:sz w:val="22"/>
          <w:szCs w:val="22"/>
        </w:rPr>
      </w:pPr>
    </w:p>
    <w:p w14:paraId="1E08F67F" w14:textId="270AE80F" w:rsidR="00664B16" w:rsidRPr="00384344" w:rsidRDefault="00664B16" w:rsidP="00664B16">
      <w:pPr>
        <w:pStyle w:val="Prosttext"/>
        <w:numPr>
          <w:ilvl w:val="0"/>
          <w:numId w:val="5"/>
        </w:numPr>
        <w:ind w:left="426" w:hanging="426"/>
        <w:jc w:val="both"/>
        <w:rPr>
          <w:rFonts w:ascii="Arial" w:eastAsia="MS Mincho" w:hAnsi="Arial" w:cs="Arial"/>
          <w:sz w:val="22"/>
          <w:szCs w:val="22"/>
        </w:rPr>
      </w:pPr>
      <w:r w:rsidRPr="00384344">
        <w:rPr>
          <w:rFonts w:ascii="Arial" w:hAnsi="Arial" w:cs="Arial"/>
          <w:color w:val="000000"/>
          <w:sz w:val="22"/>
          <w:szCs w:val="22"/>
          <w:lang w:eastAsia="en-GB"/>
        </w:rPr>
        <w:t xml:space="preserve">Součástí Díla </w:t>
      </w:r>
      <w:r w:rsidRPr="00384344">
        <w:rPr>
          <w:rFonts w:ascii="Arial" w:eastAsia="MS Mincho" w:hAnsi="Arial" w:cs="Arial"/>
          <w:sz w:val="22"/>
          <w:szCs w:val="22"/>
        </w:rPr>
        <w:t>je provádění aktualizací a update software. Tyto aktualizace, případně jakoukoliv změnu užívaného software Zhotovitel zajistí v rámci plnění Díla od poskytovatele původního software, případně zajistí a provede sám. V případě, že v průběhu plnění dle této Smlouvy bude ze strany Zhotovitele proveden, vyvinut, dodán a/nebo Objednateli předán jakýkoliv software, nebo aktualizace software, který bude samostatným autorským dílem ve smyslu příslušných právních předpisů (dále jen „AD“), pak se strany dohodly tak, že:</w:t>
      </w:r>
    </w:p>
    <w:p w14:paraId="58E523F4" w14:textId="68754497" w:rsidR="00664B16" w:rsidRPr="00384344" w:rsidRDefault="00664B16" w:rsidP="00F96C1F">
      <w:pPr>
        <w:pStyle w:val="Prosttext"/>
        <w:numPr>
          <w:ilvl w:val="0"/>
          <w:numId w:val="73"/>
        </w:numPr>
        <w:ind w:left="1276" w:hanging="567"/>
        <w:jc w:val="both"/>
        <w:rPr>
          <w:rFonts w:ascii="Arial" w:eastAsia="MS Mincho" w:hAnsi="Arial" w:cs="Arial"/>
          <w:sz w:val="22"/>
          <w:szCs w:val="22"/>
        </w:rPr>
      </w:pPr>
      <w:r w:rsidRPr="00384344">
        <w:rPr>
          <w:rFonts w:ascii="Arial" w:eastAsia="MS Mincho" w:hAnsi="Arial" w:cs="Arial"/>
          <w:sz w:val="22"/>
          <w:szCs w:val="22"/>
        </w:rPr>
        <w:t>Zhotovitel prohlašuje a zaručuje, že je a bude jediným nositelem autorských práv k AD, oprávněným disponovat s nimi v plném rozsahu. Bude-li AD vytvořeno třetí osobou, je Zhotovitel povinen zajistit souhlas autora k poskytnutí práva Objednateli k užívání AD v níže uvedeném rozsahu formou licence, nebo sublicence</w:t>
      </w:r>
      <w:r w:rsidR="00E16274" w:rsidRPr="00384344">
        <w:rPr>
          <w:rFonts w:ascii="Arial" w:eastAsia="MS Mincho" w:hAnsi="Arial" w:cs="Arial"/>
          <w:sz w:val="22"/>
          <w:szCs w:val="22"/>
        </w:rPr>
        <w:t xml:space="preserve"> a poskytnutí takové licence Objednateli</w:t>
      </w:r>
      <w:r w:rsidRPr="00384344">
        <w:rPr>
          <w:rFonts w:ascii="Arial" w:eastAsia="MS Mincho" w:hAnsi="Arial" w:cs="Arial"/>
          <w:sz w:val="22"/>
          <w:szCs w:val="22"/>
        </w:rPr>
        <w:t>.</w:t>
      </w:r>
    </w:p>
    <w:p w14:paraId="69A11BDC" w14:textId="77777777" w:rsidR="00664B16" w:rsidRPr="00384344" w:rsidRDefault="00664B16" w:rsidP="00F96C1F">
      <w:pPr>
        <w:pStyle w:val="Prosttext"/>
        <w:numPr>
          <w:ilvl w:val="0"/>
          <w:numId w:val="73"/>
        </w:numPr>
        <w:ind w:left="1276" w:hanging="567"/>
        <w:jc w:val="both"/>
        <w:rPr>
          <w:rFonts w:ascii="Arial" w:eastAsia="MS Mincho" w:hAnsi="Arial" w:cs="Arial"/>
          <w:sz w:val="22"/>
          <w:szCs w:val="22"/>
        </w:rPr>
      </w:pPr>
      <w:r w:rsidRPr="00384344">
        <w:rPr>
          <w:rFonts w:ascii="Arial" w:eastAsia="MS Mincho" w:hAnsi="Arial" w:cs="Arial"/>
          <w:sz w:val="22"/>
          <w:szCs w:val="22"/>
        </w:rPr>
        <w:t xml:space="preserve">  Zhotovitel poskytuje Objednateli právo užívat předané AD bez časového a místního omezení, a to k jakýmkoliv účelům.</w:t>
      </w:r>
    </w:p>
    <w:p w14:paraId="64B6A70E" w14:textId="77777777" w:rsidR="00664B16" w:rsidRPr="00384344" w:rsidRDefault="00664B16" w:rsidP="00F96C1F">
      <w:pPr>
        <w:pStyle w:val="Prosttext"/>
        <w:numPr>
          <w:ilvl w:val="0"/>
          <w:numId w:val="73"/>
        </w:numPr>
        <w:ind w:left="1276" w:hanging="567"/>
        <w:jc w:val="both"/>
        <w:rPr>
          <w:rFonts w:ascii="Arial" w:eastAsia="MS Mincho" w:hAnsi="Arial" w:cs="Arial"/>
          <w:sz w:val="22"/>
          <w:szCs w:val="22"/>
        </w:rPr>
      </w:pPr>
      <w:r w:rsidRPr="00384344">
        <w:rPr>
          <w:rFonts w:ascii="Arial" w:eastAsia="MS Mincho" w:hAnsi="Arial" w:cs="Arial"/>
          <w:sz w:val="22"/>
          <w:szCs w:val="22"/>
        </w:rPr>
        <w:t>Objednatel je oprávněn do předaného AD zasahovat a upravovat si je pro své vlastní potřeby, případně ho zařazovat do jiných autorských děl a to i bez předchozího souhlasu Zhotovitele, přičemž Objednatel je oprávněn provést tyto zásahy sám nebo si je nechat provést třetí osobou.</w:t>
      </w:r>
    </w:p>
    <w:p w14:paraId="4E339FA6" w14:textId="77777777" w:rsidR="00664B16" w:rsidRPr="00384344" w:rsidRDefault="00664B16" w:rsidP="00F96C1F">
      <w:pPr>
        <w:pStyle w:val="Prosttext"/>
        <w:numPr>
          <w:ilvl w:val="0"/>
          <w:numId w:val="73"/>
        </w:numPr>
        <w:ind w:left="1276" w:hanging="567"/>
        <w:jc w:val="both"/>
        <w:rPr>
          <w:rFonts w:ascii="Arial" w:eastAsia="MS Mincho" w:hAnsi="Arial" w:cs="Arial"/>
          <w:sz w:val="22"/>
          <w:szCs w:val="22"/>
        </w:rPr>
      </w:pPr>
      <w:r w:rsidRPr="00384344">
        <w:rPr>
          <w:rFonts w:ascii="Arial" w:eastAsia="MS Mincho" w:hAnsi="Arial" w:cs="Arial"/>
          <w:sz w:val="22"/>
          <w:szCs w:val="22"/>
        </w:rPr>
        <w:t>Zhotovitel poskytuje Objednateli práva na užívání AD specifikované  výše jako práva nevýhradní.</w:t>
      </w:r>
    </w:p>
    <w:p w14:paraId="2D807BCC" w14:textId="77777777" w:rsidR="00664B16" w:rsidRPr="00384344" w:rsidRDefault="00664B16" w:rsidP="00F96C1F">
      <w:pPr>
        <w:pStyle w:val="Prosttext"/>
        <w:numPr>
          <w:ilvl w:val="0"/>
          <w:numId w:val="73"/>
        </w:numPr>
        <w:ind w:left="1276" w:hanging="567"/>
        <w:jc w:val="both"/>
        <w:rPr>
          <w:rFonts w:ascii="Arial" w:eastAsia="MS Mincho" w:hAnsi="Arial" w:cs="Arial"/>
          <w:sz w:val="22"/>
          <w:szCs w:val="22"/>
        </w:rPr>
      </w:pPr>
      <w:r w:rsidRPr="00384344">
        <w:rPr>
          <w:rFonts w:ascii="Arial" w:eastAsia="MS Mincho" w:hAnsi="Arial" w:cs="Arial"/>
          <w:sz w:val="22"/>
          <w:szCs w:val="22"/>
        </w:rPr>
        <w:t>Objednatel je oprávněn práva na užití AD dle odst. b) a c) výše postoupit zcela, nebo zčásti na třetí osoby.</w:t>
      </w:r>
    </w:p>
    <w:p w14:paraId="351A0871" w14:textId="77777777" w:rsidR="00664B16" w:rsidRPr="00384344" w:rsidRDefault="00664B16" w:rsidP="00F96C1F">
      <w:pPr>
        <w:pStyle w:val="Prosttext"/>
        <w:numPr>
          <w:ilvl w:val="0"/>
          <w:numId w:val="73"/>
        </w:numPr>
        <w:ind w:left="1276" w:hanging="567"/>
        <w:jc w:val="both"/>
        <w:rPr>
          <w:rFonts w:ascii="Arial" w:eastAsia="MS Mincho" w:hAnsi="Arial" w:cs="Arial"/>
          <w:sz w:val="22"/>
          <w:szCs w:val="22"/>
        </w:rPr>
      </w:pPr>
      <w:r w:rsidRPr="00384344">
        <w:rPr>
          <w:rFonts w:ascii="Arial" w:eastAsia="MS Mincho" w:hAnsi="Arial" w:cs="Arial"/>
          <w:sz w:val="22"/>
          <w:szCs w:val="22"/>
        </w:rPr>
        <w:t xml:space="preserve">Zhotovitel poskytuje práva k užívání AD ve shora uvedeném rozsahu bezúplatně. </w:t>
      </w:r>
    </w:p>
    <w:p w14:paraId="7800D485" w14:textId="77777777" w:rsidR="00F05039" w:rsidRPr="00384344" w:rsidRDefault="00F05039" w:rsidP="00923BDF">
      <w:pPr>
        <w:jc w:val="both"/>
        <w:rPr>
          <w:rFonts w:ascii="Arial" w:hAnsi="Arial" w:cs="Arial"/>
          <w:sz w:val="22"/>
          <w:szCs w:val="22"/>
        </w:rPr>
      </w:pPr>
    </w:p>
    <w:p w14:paraId="57039330" w14:textId="77777777" w:rsidR="00F05039" w:rsidRPr="00384344" w:rsidRDefault="00F05039" w:rsidP="00923BDF">
      <w:pPr>
        <w:jc w:val="both"/>
        <w:rPr>
          <w:rFonts w:ascii="Arial" w:hAnsi="Arial" w:cs="Arial"/>
          <w:sz w:val="22"/>
          <w:szCs w:val="22"/>
        </w:rPr>
      </w:pPr>
    </w:p>
    <w:p w14:paraId="3F327EF1" w14:textId="77777777" w:rsidR="00F244C4" w:rsidRPr="00384344" w:rsidRDefault="00DA7EA3" w:rsidP="00923BDF">
      <w:pPr>
        <w:jc w:val="center"/>
        <w:rPr>
          <w:rFonts w:ascii="Arial" w:hAnsi="Arial" w:cs="Arial"/>
          <w:b/>
          <w:sz w:val="22"/>
          <w:szCs w:val="22"/>
        </w:rPr>
      </w:pPr>
      <w:r w:rsidRPr="00384344">
        <w:rPr>
          <w:rFonts w:ascii="Arial" w:hAnsi="Arial" w:cs="Arial"/>
          <w:b/>
          <w:sz w:val="22"/>
          <w:szCs w:val="22"/>
        </w:rPr>
        <w:t>V</w:t>
      </w:r>
      <w:r w:rsidR="00F244C4" w:rsidRPr="00384344">
        <w:rPr>
          <w:rFonts w:ascii="Arial" w:hAnsi="Arial" w:cs="Arial"/>
          <w:b/>
          <w:sz w:val="22"/>
          <w:szCs w:val="22"/>
        </w:rPr>
        <w:t>.</w:t>
      </w:r>
    </w:p>
    <w:p w14:paraId="0F3CA99D" w14:textId="77777777" w:rsidR="00F244C4" w:rsidRPr="00384344" w:rsidRDefault="00F244C4" w:rsidP="00923BDF">
      <w:pPr>
        <w:jc w:val="center"/>
        <w:rPr>
          <w:rFonts w:ascii="Arial" w:hAnsi="Arial" w:cs="Arial"/>
          <w:b/>
          <w:sz w:val="22"/>
          <w:szCs w:val="22"/>
        </w:rPr>
      </w:pPr>
      <w:r w:rsidRPr="00384344">
        <w:rPr>
          <w:rFonts w:ascii="Arial" w:hAnsi="Arial" w:cs="Arial"/>
          <w:b/>
          <w:sz w:val="22"/>
          <w:szCs w:val="22"/>
        </w:rPr>
        <w:t>Cena Díla</w:t>
      </w:r>
    </w:p>
    <w:p w14:paraId="25439925" w14:textId="77777777" w:rsidR="00F244C4" w:rsidRPr="00384344" w:rsidRDefault="00F244C4" w:rsidP="00923BDF">
      <w:pPr>
        <w:jc w:val="both"/>
        <w:rPr>
          <w:rFonts w:ascii="Arial" w:hAnsi="Arial" w:cs="Arial"/>
          <w:sz w:val="22"/>
          <w:szCs w:val="22"/>
        </w:rPr>
      </w:pPr>
    </w:p>
    <w:p w14:paraId="2D56E141" w14:textId="77777777" w:rsidR="00A01326" w:rsidRPr="00384344" w:rsidRDefault="00A01326" w:rsidP="00923BDF">
      <w:pPr>
        <w:pStyle w:val="Odstavecseseznamem"/>
        <w:numPr>
          <w:ilvl w:val="0"/>
          <w:numId w:val="24"/>
        </w:numPr>
        <w:ind w:left="426" w:hanging="426"/>
        <w:jc w:val="both"/>
        <w:rPr>
          <w:rFonts w:ascii="Arial" w:hAnsi="Arial" w:cs="Arial"/>
          <w:sz w:val="22"/>
          <w:szCs w:val="22"/>
        </w:rPr>
      </w:pPr>
      <w:r w:rsidRPr="00384344">
        <w:rPr>
          <w:rFonts w:ascii="Arial" w:hAnsi="Arial" w:cs="Arial"/>
          <w:sz w:val="22"/>
          <w:szCs w:val="22"/>
        </w:rPr>
        <w:t>Cena za provedení Díla dle čl. I</w:t>
      </w:r>
      <w:r w:rsidR="002239B9" w:rsidRPr="00384344">
        <w:rPr>
          <w:rFonts w:ascii="Arial" w:hAnsi="Arial" w:cs="Arial"/>
          <w:sz w:val="22"/>
          <w:szCs w:val="22"/>
        </w:rPr>
        <w:t>II.</w:t>
      </w:r>
      <w:r w:rsidRPr="00384344">
        <w:rPr>
          <w:rFonts w:ascii="Arial" w:hAnsi="Arial" w:cs="Arial"/>
          <w:sz w:val="22"/>
          <w:szCs w:val="22"/>
        </w:rPr>
        <w:t xml:space="preserve"> Smlouvy se sjednává dohodou smluvních stran následovně:</w:t>
      </w:r>
    </w:p>
    <w:p w14:paraId="790C5905" w14:textId="77777777" w:rsidR="00A01326" w:rsidRPr="00384344" w:rsidRDefault="00A01326" w:rsidP="00923BDF">
      <w:pPr>
        <w:pStyle w:val="Odstavecseseznamem"/>
        <w:rPr>
          <w:rFonts w:ascii="Arial" w:hAnsi="Arial" w:cs="Arial"/>
          <w:sz w:val="22"/>
          <w:szCs w:val="22"/>
        </w:rPr>
      </w:pPr>
    </w:p>
    <w:tbl>
      <w:tblPr>
        <w:tblW w:w="0" w:type="auto"/>
        <w:tblInd w:w="426" w:type="dxa"/>
        <w:tblLook w:val="04A0" w:firstRow="1" w:lastRow="0" w:firstColumn="1" w:lastColumn="0" w:noHBand="0" w:noVBand="1"/>
      </w:tblPr>
      <w:tblGrid>
        <w:gridCol w:w="3332"/>
        <w:gridCol w:w="3005"/>
        <w:gridCol w:w="3091"/>
      </w:tblGrid>
      <w:tr w:rsidR="0093443A" w:rsidRPr="00384344" w14:paraId="2A337E1B" w14:textId="77777777" w:rsidTr="0093443A">
        <w:tc>
          <w:tcPr>
            <w:tcW w:w="3332" w:type="dxa"/>
          </w:tcPr>
          <w:p w14:paraId="69C00FEC" w14:textId="0FE2FA02" w:rsidR="0093443A" w:rsidRPr="00384344" w:rsidRDefault="0093443A">
            <w:pPr>
              <w:pStyle w:val="Prosttext"/>
              <w:jc w:val="both"/>
              <w:rPr>
                <w:rFonts w:ascii="Arial" w:eastAsia="MS Mincho" w:hAnsi="Arial" w:cs="Arial"/>
                <w:sz w:val="22"/>
                <w:szCs w:val="22"/>
              </w:rPr>
            </w:pPr>
            <w:r w:rsidRPr="00384344">
              <w:rPr>
                <w:rFonts w:ascii="Arial" w:eastAsia="MS Mincho" w:hAnsi="Arial" w:cs="Arial"/>
                <w:sz w:val="22"/>
                <w:szCs w:val="22"/>
              </w:rPr>
              <w:t>Cena za Dílo za každý kalendářní rok bez DPH</w:t>
            </w:r>
          </w:p>
        </w:tc>
        <w:tc>
          <w:tcPr>
            <w:tcW w:w="3005" w:type="dxa"/>
          </w:tcPr>
          <w:p w14:paraId="437C8F36" w14:textId="77777777" w:rsidR="0093443A" w:rsidRPr="00384344" w:rsidRDefault="0093443A" w:rsidP="00923BDF">
            <w:pPr>
              <w:pStyle w:val="Prosttext"/>
              <w:jc w:val="right"/>
              <w:rPr>
                <w:rFonts w:ascii="Arial" w:eastAsia="MS Mincho" w:hAnsi="Arial" w:cs="Arial"/>
                <w:sz w:val="22"/>
                <w:szCs w:val="22"/>
              </w:rPr>
            </w:pPr>
          </w:p>
        </w:tc>
        <w:tc>
          <w:tcPr>
            <w:tcW w:w="3091" w:type="dxa"/>
          </w:tcPr>
          <w:p w14:paraId="082FBB5C" w14:textId="18CB1F4D" w:rsidR="0093443A" w:rsidRPr="00384344" w:rsidRDefault="0093443A" w:rsidP="00923BDF">
            <w:pPr>
              <w:pStyle w:val="Prosttext"/>
              <w:jc w:val="right"/>
              <w:rPr>
                <w:rFonts w:ascii="Arial" w:eastAsia="MS Mincho" w:hAnsi="Arial" w:cs="Arial"/>
                <w:sz w:val="22"/>
                <w:szCs w:val="22"/>
              </w:rPr>
            </w:pPr>
            <w:r w:rsidRPr="00384344">
              <w:rPr>
                <w:rFonts w:ascii="Arial" w:eastAsia="MS Mincho" w:hAnsi="Arial" w:cs="Arial"/>
                <w:sz w:val="22"/>
                <w:szCs w:val="22"/>
              </w:rPr>
              <w:t>,- Kč</w:t>
            </w:r>
          </w:p>
        </w:tc>
      </w:tr>
      <w:tr w:rsidR="0093443A" w:rsidRPr="00384344" w14:paraId="2D7C285E" w14:textId="77777777" w:rsidTr="0093443A">
        <w:tc>
          <w:tcPr>
            <w:tcW w:w="3332" w:type="dxa"/>
          </w:tcPr>
          <w:p w14:paraId="1479A8CE" w14:textId="77777777" w:rsidR="0093443A" w:rsidRPr="00384344" w:rsidRDefault="0093443A" w:rsidP="00923BDF">
            <w:pPr>
              <w:pStyle w:val="Prosttext"/>
              <w:jc w:val="both"/>
              <w:rPr>
                <w:rFonts w:ascii="Arial" w:eastAsia="MS Mincho" w:hAnsi="Arial" w:cs="Arial"/>
                <w:sz w:val="22"/>
                <w:szCs w:val="22"/>
              </w:rPr>
            </w:pPr>
            <w:r w:rsidRPr="00384344">
              <w:rPr>
                <w:rFonts w:ascii="Arial" w:eastAsia="MS Mincho" w:hAnsi="Arial" w:cs="Arial"/>
                <w:sz w:val="22"/>
                <w:szCs w:val="22"/>
              </w:rPr>
              <w:t>DPH</w:t>
            </w:r>
          </w:p>
        </w:tc>
        <w:tc>
          <w:tcPr>
            <w:tcW w:w="3005" w:type="dxa"/>
          </w:tcPr>
          <w:p w14:paraId="2E66CAA1" w14:textId="77777777" w:rsidR="0093443A" w:rsidRPr="00384344" w:rsidRDefault="0093443A" w:rsidP="00923BDF">
            <w:pPr>
              <w:pStyle w:val="Prosttext"/>
              <w:jc w:val="right"/>
              <w:rPr>
                <w:rFonts w:ascii="Arial" w:eastAsia="MS Mincho" w:hAnsi="Arial" w:cs="Arial"/>
                <w:sz w:val="22"/>
                <w:szCs w:val="22"/>
              </w:rPr>
            </w:pPr>
          </w:p>
        </w:tc>
        <w:tc>
          <w:tcPr>
            <w:tcW w:w="3091" w:type="dxa"/>
          </w:tcPr>
          <w:p w14:paraId="1A4D95E5" w14:textId="1C8ED3F9" w:rsidR="0093443A" w:rsidRPr="00384344" w:rsidRDefault="0093443A" w:rsidP="00923BDF">
            <w:pPr>
              <w:pStyle w:val="Prosttext"/>
              <w:jc w:val="right"/>
              <w:rPr>
                <w:rFonts w:ascii="Arial" w:eastAsia="MS Mincho" w:hAnsi="Arial" w:cs="Arial"/>
                <w:sz w:val="22"/>
                <w:szCs w:val="22"/>
              </w:rPr>
            </w:pPr>
            <w:r w:rsidRPr="00384344">
              <w:rPr>
                <w:rFonts w:ascii="Arial" w:eastAsia="MS Mincho" w:hAnsi="Arial" w:cs="Arial"/>
                <w:sz w:val="22"/>
                <w:szCs w:val="22"/>
              </w:rPr>
              <w:t>,- Kč</w:t>
            </w:r>
          </w:p>
        </w:tc>
      </w:tr>
      <w:tr w:rsidR="0093443A" w:rsidRPr="00384344" w14:paraId="3DB3D73D" w14:textId="77777777" w:rsidTr="0093443A">
        <w:tc>
          <w:tcPr>
            <w:tcW w:w="3332" w:type="dxa"/>
          </w:tcPr>
          <w:p w14:paraId="0F255E24" w14:textId="342A4705" w:rsidR="0093443A" w:rsidRPr="00384344" w:rsidRDefault="0093443A" w:rsidP="00F502A3">
            <w:pPr>
              <w:pStyle w:val="Prosttext"/>
              <w:jc w:val="both"/>
              <w:rPr>
                <w:rFonts w:ascii="Arial" w:eastAsia="MS Mincho" w:hAnsi="Arial" w:cs="Arial"/>
                <w:sz w:val="22"/>
                <w:szCs w:val="22"/>
              </w:rPr>
            </w:pPr>
            <w:r w:rsidRPr="00384344">
              <w:rPr>
                <w:rFonts w:ascii="Arial" w:eastAsia="MS Mincho" w:hAnsi="Arial" w:cs="Arial"/>
                <w:sz w:val="22"/>
                <w:szCs w:val="22"/>
              </w:rPr>
              <w:t>Cena za Dílo za každý kalendářní rok včetně DPH</w:t>
            </w:r>
          </w:p>
        </w:tc>
        <w:tc>
          <w:tcPr>
            <w:tcW w:w="3005" w:type="dxa"/>
          </w:tcPr>
          <w:p w14:paraId="7A4D2D46" w14:textId="77777777" w:rsidR="0093443A" w:rsidRPr="00384344" w:rsidRDefault="0093443A" w:rsidP="00923BDF">
            <w:pPr>
              <w:pStyle w:val="Prosttext"/>
              <w:jc w:val="right"/>
              <w:rPr>
                <w:rFonts w:ascii="Arial" w:eastAsia="MS Mincho" w:hAnsi="Arial" w:cs="Arial"/>
                <w:sz w:val="22"/>
                <w:szCs w:val="22"/>
              </w:rPr>
            </w:pPr>
          </w:p>
        </w:tc>
        <w:tc>
          <w:tcPr>
            <w:tcW w:w="3091" w:type="dxa"/>
          </w:tcPr>
          <w:p w14:paraId="27994334" w14:textId="38784DCB" w:rsidR="0093443A" w:rsidRPr="00384344" w:rsidRDefault="0093443A" w:rsidP="00923BDF">
            <w:pPr>
              <w:pStyle w:val="Prosttext"/>
              <w:jc w:val="right"/>
              <w:rPr>
                <w:rFonts w:ascii="Arial" w:eastAsia="MS Mincho" w:hAnsi="Arial" w:cs="Arial"/>
                <w:sz w:val="22"/>
                <w:szCs w:val="22"/>
              </w:rPr>
            </w:pPr>
            <w:r w:rsidRPr="00384344">
              <w:rPr>
                <w:rFonts w:ascii="Arial" w:eastAsia="MS Mincho" w:hAnsi="Arial" w:cs="Arial"/>
                <w:sz w:val="22"/>
                <w:szCs w:val="22"/>
              </w:rPr>
              <w:t>,- Kč</w:t>
            </w:r>
          </w:p>
        </w:tc>
      </w:tr>
      <w:tr w:rsidR="0093443A" w:rsidRPr="00384344" w14:paraId="204FAB82" w14:textId="77777777" w:rsidTr="0093443A">
        <w:trPr>
          <w:trHeight w:val="181"/>
        </w:trPr>
        <w:tc>
          <w:tcPr>
            <w:tcW w:w="3332" w:type="dxa"/>
          </w:tcPr>
          <w:p w14:paraId="37552597" w14:textId="77777777" w:rsidR="0093443A" w:rsidRPr="00384344" w:rsidRDefault="0093443A" w:rsidP="00923BDF">
            <w:pPr>
              <w:pStyle w:val="Prosttext"/>
              <w:jc w:val="both"/>
              <w:rPr>
                <w:rFonts w:ascii="Arial" w:eastAsia="MS Mincho" w:hAnsi="Arial" w:cs="Arial"/>
                <w:sz w:val="22"/>
                <w:szCs w:val="22"/>
              </w:rPr>
            </w:pPr>
          </w:p>
        </w:tc>
        <w:tc>
          <w:tcPr>
            <w:tcW w:w="3005" w:type="dxa"/>
          </w:tcPr>
          <w:p w14:paraId="020FE1FC" w14:textId="77777777" w:rsidR="0093443A" w:rsidRPr="00384344" w:rsidRDefault="0093443A" w:rsidP="00923BDF">
            <w:pPr>
              <w:pStyle w:val="Prosttext"/>
              <w:jc w:val="both"/>
              <w:rPr>
                <w:rFonts w:ascii="Arial" w:eastAsia="MS Mincho" w:hAnsi="Arial" w:cs="Arial"/>
                <w:sz w:val="22"/>
                <w:szCs w:val="22"/>
              </w:rPr>
            </w:pPr>
          </w:p>
        </w:tc>
        <w:tc>
          <w:tcPr>
            <w:tcW w:w="3091" w:type="dxa"/>
          </w:tcPr>
          <w:p w14:paraId="588FD0F2" w14:textId="7DCED009" w:rsidR="0093443A" w:rsidRPr="00384344" w:rsidRDefault="0093443A" w:rsidP="00923BDF">
            <w:pPr>
              <w:pStyle w:val="Prosttext"/>
              <w:jc w:val="both"/>
              <w:rPr>
                <w:rFonts w:ascii="Arial" w:eastAsia="MS Mincho" w:hAnsi="Arial" w:cs="Arial"/>
                <w:sz w:val="22"/>
                <w:szCs w:val="22"/>
              </w:rPr>
            </w:pPr>
          </w:p>
        </w:tc>
      </w:tr>
    </w:tbl>
    <w:p w14:paraId="04F3C550" w14:textId="50DBBB23" w:rsidR="000F768F" w:rsidRPr="00384344" w:rsidRDefault="000F768F"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 xml:space="preserve">V případě, že Dílo nebude prováděno po dobu celého kalendářního </w:t>
      </w:r>
      <w:r w:rsidR="00F502A3" w:rsidRPr="00384344">
        <w:rPr>
          <w:rFonts w:ascii="Arial" w:hAnsi="Arial" w:cs="Arial"/>
          <w:color w:val="000000"/>
          <w:sz w:val="22"/>
          <w:szCs w:val="22"/>
        </w:rPr>
        <w:t>roku</w:t>
      </w:r>
      <w:r w:rsidRPr="00384344">
        <w:rPr>
          <w:rFonts w:ascii="Arial" w:hAnsi="Arial" w:cs="Arial"/>
          <w:color w:val="000000"/>
          <w:sz w:val="22"/>
          <w:szCs w:val="22"/>
        </w:rPr>
        <w:t xml:space="preserve">, bude cena určena poměrně, dle počtu dní příslušného kalendářního </w:t>
      </w:r>
      <w:r w:rsidR="00F502A3" w:rsidRPr="00384344">
        <w:rPr>
          <w:rFonts w:ascii="Arial" w:hAnsi="Arial" w:cs="Arial"/>
          <w:color w:val="000000"/>
          <w:sz w:val="22"/>
          <w:szCs w:val="22"/>
        </w:rPr>
        <w:t>roku</w:t>
      </w:r>
      <w:r w:rsidRPr="00384344">
        <w:rPr>
          <w:rFonts w:ascii="Arial" w:hAnsi="Arial" w:cs="Arial"/>
          <w:color w:val="000000"/>
          <w:sz w:val="22"/>
          <w:szCs w:val="22"/>
        </w:rPr>
        <w:t>.</w:t>
      </w:r>
    </w:p>
    <w:p w14:paraId="718F19A4" w14:textId="77777777" w:rsidR="000F768F" w:rsidRPr="00384344" w:rsidRDefault="000F768F" w:rsidP="00531FE2">
      <w:pPr>
        <w:pStyle w:val="Odstavecseseznamem"/>
        <w:ind w:left="426" w:hanging="426"/>
        <w:rPr>
          <w:rFonts w:ascii="Arial" w:hAnsi="Arial" w:cs="Arial"/>
          <w:color w:val="000000"/>
          <w:sz w:val="22"/>
          <w:szCs w:val="22"/>
        </w:rPr>
      </w:pPr>
    </w:p>
    <w:p w14:paraId="169C024A" w14:textId="0460A99F" w:rsidR="002239B9" w:rsidRPr="00384344" w:rsidRDefault="002239B9"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Zhotovitel prohlašuje, že celková cena je nejvýše přípustná a může být navýšena pouze v případě dalších požadavků Objednatele.</w:t>
      </w:r>
      <w:r w:rsidR="00BF1282" w:rsidRPr="00384344">
        <w:rPr>
          <w:rFonts w:ascii="Arial" w:hAnsi="Arial" w:cs="Arial"/>
          <w:color w:val="000000"/>
          <w:sz w:val="22"/>
          <w:szCs w:val="22"/>
        </w:rPr>
        <w:t xml:space="preserve"> </w:t>
      </w:r>
      <w:r w:rsidR="00867361" w:rsidRPr="00384344">
        <w:rPr>
          <w:rFonts w:ascii="Arial" w:hAnsi="Arial" w:cs="Arial"/>
          <w:color w:val="000000"/>
          <w:sz w:val="22"/>
          <w:szCs w:val="22"/>
        </w:rPr>
        <w:t>Cena může být změněna v souladu s </w:t>
      </w:r>
      <w:proofErr w:type="spellStart"/>
      <w:r w:rsidR="00867361" w:rsidRPr="00384344">
        <w:rPr>
          <w:rFonts w:ascii="Arial" w:hAnsi="Arial" w:cs="Arial"/>
          <w:color w:val="000000"/>
          <w:sz w:val="22"/>
          <w:szCs w:val="22"/>
        </w:rPr>
        <w:t>ust</w:t>
      </w:r>
      <w:proofErr w:type="spellEnd"/>
      <w:r w:rsidR="00867361" w:rsidRPr="00384344">
        <w:rPr>
          <w:rFonts w:ascii="Arial" w:hAnsi="Arial" w:cs="Arial"/>
          <w:color w:val="000000"/>
          <w:sz w:val="22"/>
          <w:szCs w:val="22"/>
        </w:rPr>
        <w:t xml:space="preserve">. § 100 odst. 1 </w:t>
      </w:r>
      <w:proofErr w:type="spellStart"/>
      <w:r w:rsidR="00867361" w:rsidRPr="00384344">
        <w:rPr>
          <w:rFonts w:ascii="Arial" w:hAnsi="Arial" w:cs="Arial"/>
          <w:color w:val="000000"/>
          <w:sz w:val="22"/>
          <w:szCs w:val="22"/>
        </w:rPr>
        <w:t>zák.č</w:t>
      </w:r>
      <w:proofErr w:type="spellEnd"/>
      <w:r w:rsidR="00867361" w:rsidRPr="00384344">
        <w:rPr>
          <w:rFonts w:ascii="Arial" w:hAnsi="Arial" w:cs="Arial"/>
          <w:color w:val="000000"/>
          <w:sz w:val="22"/>
          <w:szCs w:val="22"/>
        </w:rPr>
        <w:t xml:space="preserve">. 134/2016 Sb., v platném znění, v případě Objednatelem vyžádané změny rozsahu Díla dle čl. III. odst. </w:t>
      </w:r>
      <w:r w:rsidR="00E16274" w:rsidRPr="00384344">
        <w:rPr>
          <w:rFonts w:ascii="Arial" w:hAnsi="Arial" w:cs="Arial"/>
          <w:color w:val="000000"/>
          <w:sz w:val="22"/>
          <w:szCs w:val="22"/>
        </w:rPr>
        <w:t>10</w:t>
      </w:r>
      <w:r w:rsidR="0093443A">
        <w:rPr>
          <w:rFonts w:ascii="Arial" w:hAnsi="Arial" w:cs="Arial"/>
          <w:color w:val="000000"/>
          <w:sz w:val="22"/>
          <w:szCs w:val="22"/>
        </w:rPr>
        <w:t xml:space="preserve"> </w:t>
      </w:r>
      <w:r w:rsidR="00867361" w:rsidRPr="00384344">
        <w:rPr>
          <w:rFonts w:ascii="Arial" w:hAnsi="Arial" w:cs="Arial"/>
          <w:color w:val="000000"/>
          <w:sz w:val="22"/>
          <w:szCs w:val="22"/>
        </w:rPr>
        <w:t>Smlouvy výše.</w:t>
      </w:r>
    </w:p>
    <w:p w14:paraId="20562F88" w14:textId="77777777" w:rsidR="00BF1282" w:rsidRPr="00384344" w:rsidRDefault="00BF1282" w:rsidP="00531FE2">
      <w:pPr>
        <w:pStyle w:val="Odstavecseseznamem"/>
        <w:ind w:left="426" w:hanging="426"/>
        <w:rPr>
          <w:rFonts w:ascii="Arial" w:hAnsi="Arial" w:cs="Arial"/>
          <w:color w:val="000000"/>
          <w:sz w:val="22"/>
          <w:szCs w:val="22"/>
        </w:rPr>
      </w:pPr>
    </w:p>
    <w:p w14:paraId="21464873" w14:textId="046269A6" w:rsidR="00BF1282" w:rsidRDefault="00BF1282"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Objednatel je oprávněn kdykoliv z jakéhokoliv důvodu rozhodnout o vyřazení kteréhokoliv zařízení a kterékoliv lokace ze systému</w:t>
      </w:r>
      <w:r w:rsidR="00C571A4" w:rsidRPr="00384344">
        <w:rPr>
          <w:rFonts w:ascii="Arial" w:hAnsi="Arial" w:cs="Arial"/>
          <w:color w:val="000000"/>
          <w:sz w:val="22"/>
          <w:szCs w:val="22"/>
        </w:rPr>
        <w:t xml:space="preserve">, případně o změně technologického řešení jakékoliv části </w:t>
      </w:r>
      <w:r w:rsidR="00C20199" w:rsidRPr="00384344">
        <w:rPr>
          <w:rFonts w:ascii="Arial" w:hAnsi="Arial" w:cs="Arial"/>
          <w:color w:val="000000"/>
          <w:sz w:val="22"/>
          <w:szCs w:val="22"/>
        </w:rPr>
        <w:t>S</w:t>
      </w:r>
      <w:r w:rsidR="00C571A4" w:rsidRPr="00384344">
        <w:rPr>
          <w:rFonts w:ascii="Arial" w:hAnsi="Arial" w:cs="Arial"/>
          <w:color w:val="000000"/>
          <w:sz w:val="22"/>
          <w:szCs w:val="22"/>
        </w:rPr>
        <w:t>ystému</w:t>
      </w:r>
      <w:r w:rsidRPr="00384344">
        <w:rPr>
          <w:rFonts w:ascii="Arial" w:hAnsi="Arial" w:cs="Arial"/>
          <w:color w:val="000000"/>
          <w:sz w:val="22"/>
          <w:szCs w:val="22"/>
        </w:rPr>
        <w:t xml:space="preserve">. V případě takového rozhodnutí bude sjednaná cena </w:t>
      </w:r>
      <w:r w:rsidR="00CB2400" w:rsidRPr="00384344">
        <w:rPr>
          <w:rFonts w:ascii="Arial" w:hAnsi="Arial" w:cs="Arial"/>
          <w:color w:val="000000"/>
          <w:sz w:val="22"/>
          <w:szCs w:val="22"/>
        </w:rPr>
        <w:t>D</w:t>
      </w:r>
      <w:r w:rsidRPr="00384344">
        <w:rPr>
          <w:rFonts w:ascii="Arial" w:hAnsi="Arial" w:cs="Arial"/>
          <w:color w:val="000000"/>
          <w:sz w:val="22"/>
          <w:szCs w:val="22"/>
        </w:rPr>
        <w:t xml:space="preserve">íla přiměřeně snížena od okamžiku vyřazení příslušného zařízení ze systému, přičemž rozsah snížení ceny bude určen dle jednotkových cen uvedených v příloze č. </w:t>
      </w:r>
      <w:r w:rsidR="005F71BC">
        <w:rPr>
          <w:rFonts w:ascii="Arial" w:hAnsi="Arial" w:cs="Arial"/>
          <w:color w:val="000000"/>
          <w:sz w:val="22"/>
          <w:szCs w:val="22"/>
        </w:rPr>
        <w:t>4</w:t>
      </w:r>
      <w:r w:rsidRPr="00384344">
        <w:rPr>
          <w:rFonts w:ascii="Arial" w:hAnsi="Arial" w:cs="Arial"/>
          <w:color w:val="000000"/>
          <w:sz w:val="22"/>
          <w:szCs w:val="22"/>
        </w:rPr>
        <w:t xml:space="preserve">. </w:t>
      </w:r>
    </w:p>
    <w:p w14:paraId="78110F38" w14:textId="77777777" w:rsidR="00384344" w:rsidRPr="00384344" w:rsidRDefault="00384344" w:rsidP="00384344">
      <w:pPr>
        <w:tabs>
          <w:tab w:val="left" w:pos="10065"/>
        </w:tabs>
        <w:jc w:val="both"/>
        <w:rPr>
          <w:rFonts w:ascii="Arial" w:hAnsi="Arial" w:cs="Arial"/>
          <w:color w:val="000000"/>
          <w:sz w:val="22"/>
          <w:szCs w:val="22"/>
        </w:rPr>
      </w:pPr>
    </w:p>
    <w:p w14:paraId="68EBB57C" w14:textId="77777777" w:rsidR="002239B9" w:rsidRPr="00384344" w:rsidRDefault="002239B9"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Podrobná specifikace ceny je uvedena v Příloze č. 4 Smlouvy.</w:t>
      </w:r>
    </w:p>
    <w:p w14:paraId="359E4B76" w14:textId="77777777" w:rsidR="00DA7EA3" w:rsidRPr="00384344" w:rsidRDefault="00DA7EA3" w:rsidP="00531FE2">
      <w:pPr>
        <w:tabs>
          <w:tab w:val="left" w:pos="10065"/>
        </w:tabs>
        <w:ind w:left="426" w:hanging="426"/>
        <w:jc w:val="both"/>
        <w:rPr>
          <w:rFonts w:ascii="Arial" w:hAnsi="Arial" w:cs="Arial"/>
          <w:color w:val="000000"/>
          <w:sz w:val="22"/>
          <w:szCs w:val="22"/>
        </w:rPr>
      </w:pPr>
    </w:p>
    <w:p w14:paraId="14C1B98C" w14:textId="77777777" w:rsidR="002239B9" w:rsidRPr="00384344" w:rsidRDefault="002239B9"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lastRenderedPageBreak/>
        <w:t>Cenu je možno po dobu trvání této Smlouvy dále překročit v případě, že dojde ke změnám daňových právních předpisů, které budou mít prokazatelný vliv na výši ceny, a to zejména v případě zvýšení sazby DPH. V případě, že po dobu trvání této Smlouvy dojde ke snížení sazby DPH, bude cena příslušným způsobem snížena.</w:t>
      </w:r>
    </w:p>
    <w:p w14:paraId="6B2CAD9F" w14:textId="77777777" w:rsidR="00BF1282" w:rsidRPr="00384344" w:rsidRDefault="00BF1282" w:rsidP="00531FE2">
      <w:pPr>
        <w:pStyle w:val="Odstavecseseznamem"/>
        <w:tabs>
          <w:tab w:val="left" w:pos="10065"/>
        </w:tabs>
        <w:ind w:left="426" w:hanging="426"/>
        <w:jc w:val="both"/>
        <w:rPr>
          <w:rFonts w:ascii="Arial" w:hAnsi="Arial" w:cs="Arial"/>
          <w:color w:val="000000"/>
          <w:sz w:val="22"/>
          <w:szCs w:val="22"/>
        </w:rPr>
      </w:pPr>
    </w:p>
    <w:p w14:paraId="5196E97F" w14:textId="582E0E78" w:rsidR="00BF1282" w:rsidRPr="00384344" w:rsidRDefault="00C571A4"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Cenu dle odst. 1. výše je možné po dobu trvání této Smlouvy zvýšit o procento odpovídající míře inflace podle oficiálních údajů Českého statistického úřadu. Míra inflace bude pro účely této Smlouvy vyjádřena přírůstkem průměrného ročního indexu spotřebitelských cen</w:t>
      </w:r>
      <w:r w:rsidR="007D29A7" w:rsidRPr="00384344">
        <w:rPr>
          <w:rFonts w:ascii="Arial" w:hAnsi="Arial" w:cs="Arial"/>
          <w:color w:val="000000"/>
          <w:sz w:val="22"/>
          <w:szCs w:val="22"/>
        </w:rPr>
        <w:t xml:space="preserve"> (položka „ostatní zboží a služby“)</w:t>
      </w:r>
      <w:r w:rsidRPr="00384344">
        <w:rPr>
          <w:rFonts w:ascii="Arial" w:hAnsi="Arial" w:cs="Arial"/>
          <w:color w:val="000000"/>
          <w:sz w:val="22"/>
          <w:szCs w:val="22"/>
        </w:rPr>
        <w:t>, který vyjadřuje procentuální změnu průměrné cenové hladiny za poslední kalendářní rok, oproti průměru za předchozí kalendářní rok. K navýšení může dojít pouze jednou ročně k 1. dubnu příslušného kalendářního roku, a to o míru inflace za období předchozího kalendářního roku</w:t>
      </w:r>
      <w:r w:rsidR="00867361" w:rsidRPr="00384344">
        <w:rPr>
          <w:rFonts w:ascii="Arial" w:hAnsi="Arial" w:cs="Arial"/>
          <w:color w:val="000000"/>
          <w:sz w:val="22"/>
          <w:szCs w:val="22"/>
        </w:rPr>
        <w:t xml:space="preserve">, poprvé pak </w:t>
      </w:r>
      <w:r w:rsidR="007D29A7" w:rsidRPr="00384344">
        <w:rPr>
          <w:rFonts w:ascii="Arial" w:hAnsi="Arial" w:cs="Arial"/>
          <w:color w:val="000000"/>
          <w:sz w:val="22"/>
          <w:szCs w:val="22"/>
        </w:rPr>
        <w:t xml:space="preserve">k 1. dubnu </w:t>
      </w:r>
      <w:r w:rsidR="00867361" w:rsidRPr="00384344">
        <w:rPr>
          <w:rFonts w:ascii="Arial" w:hAnsi="Arial" w:cs="Arial"/>
          <w:color w:val="000000"/>
          <w:sz w:val="22"/>
          <w:szCs w:val="22"/>
        </w:rPr>
        <w:t>202</w:t>
      </w:r>
      <w:r w:rsidR="00F502A3" w:rsidRPr="00384344">
        <w:rPr>
          <w:rFonts w:ascii="Arial" w:hAnsi="Arial" w:cs="Arial"/>
          <w:color w:val="000000"/>
          <w:sz w:val="22"/>
          <w:szCs w:val="22"/>
        </w:rPr>
        <w:t>1</w:t>
      </w:r>
      <w:r w:rsidR="007D29A7" w:rsidRPr="00384344">
        <w:rPr>
          <w:rFonts w:ascii="Arial" w:hAnsi="Arial" w:cs="Arial"/>
          <w:color w:val="000000"/>
          <w:sz w:val="22"/>
          <w:szCs w:val="22"/>
        </w:rPr>
        <w:t xml:space="preserve"> a to o míru inflace za období roku 20</w:t>
      </w:r>
      <w:r w:rsidR="00F502A3" w:rsidRPr="00384344">
        <w:rPr>
          <w:rFonts w:ascii="Arial" w:hAnsi="Arial" w:cs="Arial"/>
          <w:color w:val="000000"/>
          <w:sz w:val="22"/>
          <w:szCs w:val="22"/>
        </w:rPr>
        <w:t>20</w:t>
      </w:r>
      <w:r w:rsidRPr="00384344">
        <w:rPr>
          <w:rFonts w:ascii="Arial" w:hAnsi="Arial" w:cs="Arial"/>
          <w:color w:val="000000"/>
          <w:sz w:val="22"/>
          <w:szCs w:val="22"/>
        </w:rPr>
        <w:t xml:space="preserve"> V případě, že bude míra inflace záporná (deflace), bude cena příslušným způsobem snížena.  </w:t>
      </w:r>
    </w:p>
    <w:p w14:paraId="66F7F4DE" w14:textId="77777777" w:rsidR="00DA7EA3" w:rsidRPr="00384344" w:rsidRDefault="00DA7EA3" w:rsidP="00923BDF">
      <w:pPr>
        <w:tabs>
          <w:tab w:val="left" w:pos="10065"/>
        </w:tabs>
        <w:jc w:val="both"/>
        <w:rPr>
          <w:rFonts w:ascii="Arial" w:hAnsi="Arial" w:cs="Arial"/>
          <w:color w:val="000000"/>
          <w:sz w:val="22"/>
          <w:szCs w:val="22"/>
        </w:rPr>
      </w:pPr>
    </w:p>
    <w:p w14:paraId="5179CDA7" w14:textId="18E7504B" w:rsidR="002239B9" w:rsidRPr="00384344" w:rsidRDefault="002239B9"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 xml:space="preserve">Změna ceny podle čl. V. odst. 1 </w:t>
      </w:r>
      <w:r w:rsidR="00F25038" w:rsidRPr="00384344">
        <w:rPr>
          <w:rFonts w:ascii="Arial" w:hAnsi="Arial" w:cs="Arial"/>
          <w:color w:val="000000"/>
          <w:sz w:val="22"/>
          <w:szCs w:val="22"/>
        </w:rPr>
        <w:t xml:space="preserve">– </w:t>
      </w:r>
      <w:r w:rsidR="00867361" w:rsidRPr="00384344">
        <w:rPr>
          <w:rFonts w:ascii="Arial" w:hAnsi="Arial" w:cs="Arial"/>
          <w:color w:val="000000"/>
          <w:sz w:val="22"/>
          <w:szCs w:val="22"/>
        </w:rPr>
        <w:t>7</w:t>
      </w:r>
      <w:r w:rsidR="00F25038" w:rsidRPr="00384344">
        <w:rPr>
          <w:rFonts w:ascii="Arial" w:hAnsi="Arial" w:cs="Arial"/>
          <w:color w:val="000000"/>
          <w:sz w:val="22"/>
          <w:szCs w:val="22"/>
        </w:rPr>
        <w:t xml:space="preserve">. </w:t>
      </w:r>
      <w:r w:rsidRPr="00384344">
        <w:rPr>
          <w:rFonts w:ascii="Arial" w:hAnsi="Arial" w:cs="Arial"/>
          <w:color w:val="000000"/>
          <w:sz w:val="22"/>
          <w:szCs w:val="22"/>
        </w:rPr>
        <w:t>této Smlouvy bude upravena písemným číslovaným dodatkem k této Smlouvě. Takovým způsobem může dojít pouze ke změně dosud neuhrazené části ceny.</w:t>
      </w:r>
    </w:p>
    <w:p w14:paraId="48D353D0" w14:textId="77777777" w:rsidR="00DA7EA3" w:rsidRPr="00384344" w:rsidRDefault="00DA7EA3" w:rsidP="00531FE2">
      <w:pPr>
        <w:tabs>
          <w:tab w:val="left" w:pos="10065"/>
        </w:tabs>
        <w:ind w:left="426" w:hanging="426"/>
        <w:jc w:val="both"/>
        <w:rPr>
          <w:rFonts w:ascii="Arial" w:hAnsi="Arial" w:cs="Arial"/>
          <w:color w:val="000000"/>
          <w:sz w:val="22"/>
          <w:szCs w:val="22"/>
        </w:rPr>
      </w:pPr>
    </w:p>
    <w:p w14:paraId="6E432BBA" w14:textId="7CFDF816" w:rsidR="002239B9" w:rsidRPr="00384344" w:rsidRDefault="002239B9" w:rsidP="00531FE2">
      <w:pPr>
        <w:pStyle w:val="Odstavecseseznamem"/>
        <w:numPr>
          <w:ilvl w:val="0"/>
          <w:numId w:val="24"/>
        </w:numPr>
        <w:tabs>
          <w:tab w:val="left" w:pos="10065"/>
        </w:tabs>
        <w:ind w:left="426" w:hanging="426"/>
        <w:jc w:val="both"/>
        <w:rPr>
          <w:rFonts w:ascii="Arial" w:hAnsi="Arial" w:cs="Arial"/>
          <w:color w:val="000000"/>
          <w:sz w:val="22"/>
          <w:szCs w:val="22"/>
        </w:rPr>
      </w:pPr>
      <w:r w:rsidRPr="00384344">
        <w:rPr>
          <w:rFonts w:ascii="Arial" w:hAnsi="Arial" w:cs="Arial"/>
          <w:color w:val="000000"/>
          <w:sz w:val="22"/>
          <w:szCs w:val="22"/>
        </w:rPr>
        <w:t>Cena v sobě zahrnuje náhradu veškerých nákladů Zhotovitele spojených s prováděním činností podle této Smlouvy, například, nikoliv však výlučně, náklady na drobný spotřební materiál, pracovní síly, stroje, dopravu, řízení a administrativu, jakož i režii Zhotovitele a zisk, poplatky a veškeré další náklady Zhotovitele v souvislosti s</w:t>
      </w:r>
      <w:r w:rsidR="001033DD" w:rsidRPr="00384344">
        <w:rPr>
          <w:rFonts w:ascii="Arial" w:hAnsi="Arial" w:cs="Arial"/>
          <w:color w:val="000000"/>
          <w:sz w:val="22"/>
          <w:szCs w:val="22"/>
        </w:rPr>
        <w:t> </w:t>
      </w:r>
      <w:r w:rsidRPr="00384344">
        <w:rPr>
          <w:rFonts w:ascii="Arial" w:hAnsi="Arial" w:cs="Arial"/>
          <w:color w:val="000000"/>
          <w:sz w:val="22"/>
          <w:szCs w:val="22"/>
        </w:rPr>
        <w:t>činností podle této Smlouvy (např. zajištění bezpečnosti a ochrany zdraví při práci a</w:t>
      </w:r>
      <w:r w:rsidR="001033DD" w:rsidRPr="00384344">
        <w:rPr>
          <w:rFonts w:ascii="Arial" w:hAnsi="Arial" w:cs="Arial"/>
          <w:color w:val="000000"/>
          <w:sz w:val="22"/>
          <w:szCs w:val="22"/>
        </w:rPr>
        <w:t> </w:t>
      </w:r>
      <w:r w:rsidRPr="00384344">
        <w:rPr>
          <w:rFonts w:ascii="Arial" w:hAnsi="Arial" w:cs="Arial"/>
          <w:color w:val="000000"/>
          <w:sz w:val="22"/>
          <w:szCs w:val="22"/>
        </w:rPr>
        <w:t xml:space="preserve">požární ochrany, zvýšené náklady na práce v zimním období nebo ve vícesměnném provozu, odstranění znečištění, uložení </w:t>
      </w:r>
      <w:r w:rsidR="00F25038" w:rsidRPr="00384344">
        <w:rPr>
          <w:rFonts w:ascii="Arial" w:hAnsi="Arial" w:cs="Arial"/>
          <w:color w:val="000000"/>
          <w:sz w:val="22"/>
          <w:szCs w:val="22"/>
        </w:rPr>
        <w:t xml:space="preserve">a odstranění </w:t>
      </w:r>
      <w:r w:rsidRPr="00384344">
        <w:rPr>
          <w:rFonts w:ascii="Arial" w:hAnsi="Arial" w:cs="Arial"/>
          <w:color w:val="000000"/>
          <w:sz w:val="22"/>
          <w:szCs w:val="22"/>
        </w:rPr>
        <w:t xml:space="preserve">odpadů, sankce, pokuty, penále, pojištění, zajištění a provádění zkoušek, dočasná dopravní omezení na přilehlých komunikacích apod.). </w:t>
      </w:r>
      <w:r w:rsidR="00BF1282" w:rsidRPr="00384344">
        <w:rPr>
          <w:rFonts w:ascii="Arial" w:hAnsi="Arial" w:cs="Arial"/>
          <w:color w:val="000000"/>
          <w:sz w:val="22"/>
          <w:szCs w:val="22"/>
        </w:rPr>
        <w:t xml:space="preserve">Drobným spotřebním materiálem se podle dohody stran myslí drobné součástky, náhradní díly a vyměnitelné části zařízení a to </w:t>
      </w:r>
      <w:r w:rsidR="00C571A4" w:rsidRPr="00384344">
        <w:rPr>
          <w:rFonts w:ascii="Arial" w:hAnsi="Arial" w:cs="Arial"/>
          <w:color w:val="000000"/>
          <w:sz w:val="22"/>
          <w:szCs w:val="22"/>
        </w:rPr>
        <w:t xml:space="preserve">zejména </w:t>
      </w:r>
      <w:r w:rsidR="00BF1282" w:rsidRPr="00384344">
        <w:rPr>
          <w:rFonts w:ascii="Arial" w:hAnsi="Arial" w:cs="Arial"/>
          <w:color w:val="000000"/>
          <w:sz w:val="22"/>
          <w:szCs w:val="22"/>
        </w:rPr>
        <w:t>baterie, vodiče, propojovací kabely,</w:t>
      </w:r>
      <w:r w:rsidR="00C11D85" w:rsidRPr="00384344">
        <w:rPr>
          <w:rFonts w:ascii="Arial" w:hAnsi="Arial" w:cs="Arial"/>
          <w:color w:val="000000"/>
          <w:sz w:val="22"/>
          <w:szCs w:val="22"/>
        </w:rPr>
        <w:t xml:space="preserve"> kabelové chráničky,</w:t>
      </w:r>
      <w:r w:rsidR="00BF1282" w:rsidRPr="00384344">
        <w:rPr>
          <w:rFonts w:ascii="Arial" w:hAnsi="Arial" w:cs="Arial"/>
          <w:color w:val="000000"/>
          <w:sz w:val="22"/>
          <w:szCs w:val="22"/>
        </w:rPr>
        <w:t xml:space="preserve"> matičky, šroubky</w:t>
      </w:r>
      <w:r w:rsidR="00C11D85" w:rsidRPr="00384344">
        <w:rPr>
          <w:rFonts w:ascii="Arial" w:hAnsi="Arial" w:cs="Arial"/>
          <w:color w:val="000000"/>
          <w:sz w:val="22"/>
          <w:szCs w:val="22"/>
        </w:rPr>
        <w:t>, hmoždinky</w:t>
      </w:r>
      <w:r w:rsidR="00BF1282" w:rsidRPr="00384344">
        <w:rPr>
          <w:rFonts w:ascii="Arial" w:hAnsi="Arial" w:cs="Arial"/>
          <w:color w:val="000000"/>
          <w:sz w:val="22"/>
          <w:szCs w:val="22"/>
        </w:rPr>
        <w:t xml:space="preserve"> a jiný spojovací materiál, krytky</w:t>
      </w:r>
      <w:r w:rsidR="00C11D85" w:rsidRPr="00384344">
        <w:rPr>
          <w:rFonts w:ascii="Arial" w:hAnsi="Arial" w:cs="Arial"/>
          <w:color w:val="000000"/>
          <w:sz w:val="22"/>
          <w:szCs w:val="22"/>
        </w:rPr>
        <w:t xml:space="preserve"> upevňovací objímky, nerezové pásky, spony</w:t>
      </w:r>
      <w:r w:rsidR="00BF1282" w:rsidRPr="00384344">
        <w:rPr>
          <w:rFonts w:ascii="Arial" w:hAnsi="Arial" w:cs="Arial"/>
          <w:color w:val="000000"/>
          <w:sz w:val="22"/>
          <w:szCs w:val="22"/>
        </w:rPr>
        <w:t xml:space="preserve"> a veškeré jiné součástky do nákupní hodnoty </w:t>
      </w:r>
      <w:r w:rsidR="0096595F" w:rsidRPr="00384344">
        <w:rPr>
          <w:rFonts w:ascii="Arial" w:hAnsi="Arial" w:cs="Arial"/>
          <w:color w:val="000000"/>
          <w:sz w:val="22"/>
          <w:szCs w:val="22"/>
        </w:rPr>
        <w:t>500,- Kč (bez DPH)/</w:t>
      </w:r>
      <w:r w:rsidR="00BF1282" w:rsidRPr="00384344">
        <w:rPr>
          <w:rFonts w:ascii="Arial" w:hAnsi="Arial" w:cs="Arial"/>
          <w:color w:val="000000"/>
          <w:sz w:val="22"/>
          <w:szCs w:val="22"/>
        </w:rPr>
        <w:t xml:space="preserve">kus. </w:t>
      </w:r>
      <w:r w:rsidRPr="00384344">
        <w:rPr>
          <w:rFonts w:ascii="Arial" w:hAnsi="Arial" w:cs="Arial"/>
          <w:color w:val="000000"/>
          <w:sz w:val="22"/>
          <w:szCs w:val="22"/>
        </w:rPr>
        <w:t xml:space="preserve">Cena nezahrnuje náklady na </w:t>
      </w:r>
      <w:r w:rsidR="00BF1282" w:rsidRPr="00384344">
        <w:rPr>
          <w:rFonts w:ascii="Arial" w:hAnsi="Arial" w:cs="Arial"/>
          <w:color w:val="000000"/>
          <w:sz w:val="22"/>
          <w:szCs w:val="22"/>
        </w:rPr>
        <w:t xml:space="preserve">nákladnější </w:t>
      </w:r>
      <w:r w:rsidRPr="00384344">
        <w:rPr>
          <w:rFonts w:ascii="Arial" w:hAnsi="Arial" w:cs="Arial"/>
          <w:color w:val="000000"/>
          <w:sz w:val="22"/>
          <w:szCs w:val="22"/>
        </w:rPr>
        <w:t>náhradní díly</w:t>
      </w:r>
      <w:r w:rsidR="00BF1282" w:rsidRPr="00384344">
        <w:rPr>
          <w:rFonts w:ascii="Arial" w:hAnsi="Arial" w:cs="Arial"/>
          <w:color w:val="000000"/>
          <w:sz w:val="22"/>
          <w:szCs w:val="22"/>
        </w:rPr>
        <w:t>, které je povinen v případě potřeby zajistit na výslovnou výzvu Zhotovitele Objednatel</w:t>
      </w:r>
      <w:r w:rsidRPr="00384344">
        <w:rPr>
          <w:rFonts w:ascii="Arial" w:hAnsi="Arial" w:cs="Arial"/>
          <w:color w:val="000000"/>
          <w:sz w:val="22"/>
          <w:szCs w:val="22"/>
        </w:rPr>
        <w:t>.</w:t>
      </w:r>
    </w:p>
    <w:p w14:paraId="21F15E42" w14:textId="77777777" w:rsidR="00DA7EA3" w:rsidRPr="00384344" w:rsidRDefault="00DA7EA3" w:rsidP="00531FE2">
      <w:pPr>
        <w:tabs>
          <w:tab w:val="left" w:pos="10065"/>
        </w:tabs>
        <w:ind w:left="426" w:hanging="426"/>
        <w:jc w:val="both"/>
        <w:rPr>
          <w:rFonts w:ascii="Arial" w:hAnsi="Arial" w:cs="Arial"/>
          <w:color w:val="000000"/>
          <w:sz w:val="22"/>
          <w:szCs w:val="22"/>
        </w:rPr>
      </w:pPr>
    </w:p>
    <w:p w14:paraId="43B9BBCE" w14:textId="77777777" w:rsidR="00F244C4" w:rsidRPr="00384344" w:rsidRDefault="002239B9" w:rsidP="00531FE2">
      <w:pPr>
        <w:pStyle w:val="Odstavecseseznamem"/>
        <w:numPr>
          <w:ilvl w:val="0"/>
          <w:numId w:val="24"/>
        </w:numPr>
        <w:tabs>
          <w:tab w:val="left" w:pos="709"/>
        </w:tabs>
        <w:ind w:left="426" w:hanging="426"/>
        <w:jc w:val="both"/>
        <w:rPr>
          <w:rFonts w:ascii="Arial" w:hAnsi="Arial" w:cs="Arial"/>
          <w:sz w:val="22"/>
          <w:szCs w:val="22"/>
        </w:rPr>
      </w:pPr>
      <w:r w:rsidRPr="00384344">
        <w:rPr>
          <w:rFonts w:ascii="Arial" w:hAnsi="Arial" w:cs="Arial"/>
          <w:color w:val="000000"/>
          <w:sz w:val="22"/>
          <w:szCs w:val="22"/>
        </w:rPr>
        <w:t>Zvýšení materiálových, mzdových a jiných nákladů, jakož i případná změna cel, dovozních přirážek nebo kursu české koruny po uzavření Smlouvy, příp. jiné vlivy nemají na cenu dle Smlouvy dopad.</w:t>
      </w:r>
    </w:p>
    <w:p w14:paraId="6078097E" w14:textId="77777777" w:rsidR="00384344" w:rsidRPr="00384344" w:rsidRDefault="00384344" w:rsidP="00384344">
      <w:pPr>
        <w:pStyle w:val="Odstavecseseznamem"/>
        <w:tabs>
          <w:tab w:val="left" w:pos="709"/>
        </w:tabs>
        <w:ind w:left="426"/>
        <w:jc w:val="both"/>
        <w:rPr>
          <w:rFonts w:ascii="Arial" w:hAnsi="Arial" w:cs="Arial"/>
          <w:sz w:val="22"/>
          <w:szCs w:val="22"/>
        </w:rPr>
      </w:pPr>
    </w:p>
    <w:p w14:paraId="47669FA8" w14:textId="77777777" w:rsidR="00A01326" w:rsidRPr="00384344" w:rsidRDefault="00A01326" w:rsidP="00923BDF">
      <w:pPr>
        <w:pStyle w:val="Default"/>
        <w:ind w:left="360"/>
        <w:jc w:val="both"/>
        <w:rPr>
          <w:rFonts w:ascii="Arial" w:hAnsi="Arial" w:cs="Arial"/>
          <w:sz w:val="22"/>
          <w:szCs w:val="22"/>
        </w:rPr>
      </w:pPr>
    </w:p>
    <w:p w14:paraId="12DDAA68" w14:textId="77777777" w:rsidR="009813EF" w:rsidRPr="00384344" w:rsidRDefault="009813EF" w:rsidP="00923BDF">
      <w:pPr>
        <w:jc w:val="center"/>
        <w:rPr>
          <w:rFonts w:ascii="Arial" w:hAnsi="Arial" w:cs="Arial"/>
          <w:b/>
          <w:sz w:val="22"/>
          <w:szCs w:val="22"/>
        </w:rPr>
      </w:pPr>
      <w:r w:rsidRPr="00384344">
        <w:rPr>
          <w:rFonts w:ascii="Arial" w:hAnsi="Arial" w:cs="Arial"/>
          <w:b/>
          <w:sz w:val="22"/>
          <w:szCs w:val="22"/>
        </w:rPr>
        <w:t>V</w:t>
      </w:r>
      <w:r w:rsidR="001033DD" w:rsidRPr="00384344">
        <w:rPr>
          <w:rFonts w:ascii="Arial" w:hAnsi="Arial" w:cs="Arial"/>
          <w:b/>
          <w:sz w:val="22"/>
          <w:szCs w:val="22"/>
        </w:rPr>
        <w:t>I</w:t>
      </w:r>
      <w:r w:rsidRPr="00384344">
        <w:rPr>
          <w:rFonts w:ascii="Arial" w:hAnsi="Arial" w:cs="Arial"/>
          <w:b/>
          <w:sz w:val="22"/>
          <w:szCs w:val="22"/>
        </w:rPr>
        <w:t>.</w:t>
      </w:r>
    </w:p>
    <w:p w14:paraId="5CDF2448" w14:textId="77777777" w:rsidR="009813EF" w:rsidRPr="00384344" w:rsidRDefault="009813EF" w:rsidP="00923BDF">
      <w:pPr>
        <w:jc w:val="center"/>
        <w:rPr>
          <w:rFonts w:ascii="Arial" w:hAnsi="Arial" w:cs="Arial"/>
          <w:b/>
          <w:sz w:val="22"/>
          <w:szCs w:val="22"/>
        </w:rPr>
      </w:pPr>
      <w:r w:rsidRPr="00384344">
        <w:rPr>
          <w:rFonts w:ascii="Arial" w:hAnsi="Arial" w:cs="Arial"/>
          <w:b/>
          <w:sz w:val="22"/>
          <w:szCs w:val="22"/>
        </w:rPr>
        <w:t xml:space="preserve">Termíny plnění </w:t>
      </w:r>
    </w:p>
    <w:p w14:paraId="777FC973" w14:textId="77777777" w:rsidR="009813EF" w:rsidRPr="00384344" w:rsidRDefault="009813EF" w:rsidP="00923BDF">
      <w:pPr>
        <w:jc w:val="both"/>
        <w:rPr>
          <w:rFonts w:ascii="Arial" w:hAnsi="Arial" w:cs="Arial"/>
          <w:sz w:val="22"/>
          <w:szCs w:val="22"/>
        </w:rPr>
      </w:pPr>
    </w:p>
    <w:tbl>
      <w:tblPr>
        <w:tblW w:w="9031" w:type="dxa"/>
        <w:tblInd w:w="70" w:type="dxa"/>
        <w:tblCellMar>
          <w:left w:w="70" w:type="dxa"/>
          <w:right w:w="70" w:type="dxa"/>
        </w:tblCellMar>
        <w:tblLook w:val="0000" w:firstRow="0" w:lastRow="0" w:firstColumn="0" w:lastColumn="0" w:noHBand="0" w:noVBand="0"/>
      </w:tblPr>
      <w:tblGrid>
        <w:gridCol w:w="9031"/>
      </w:tblGrid>
      <w:tr w:rsidR="00BE26C4" w:rsidRPr="00384344" w14:paraId="080053A2" w14:textId="77777777" w:rsidTr="004D2B68">
        <w:trPr>
          <w:trHeight w:val="437"/>
        </w:trPr>
        <w:tc>
          <w:tcPr>
            <w:tcW w:w="9031" w:type="dxa"/>
            <w:vAlign w:val="center"/>
          </w:tcPr>
          <w:p w14:paraId="7C60452C" w14:textId="0FC76D97" w:rsidR="002239B9" w:rsidRPr="00384344" w:rsidRDefault="002239B9" w:rsidP="00923BDF">
            <w:pPr>
              <w:numPr>
                <w:ilvl w:val="0"/>
                <w:numId w:val="49"/>
              </w:numPr>
              <w:tabs>
                <w:tab w:val="clear" w:pos="360"/>
                <w:tab w:val="num" w:pos="284"/>
              </w:tabs>
              <w:ind w:left="284" w:hanging="284"/>
              <w:jc w:val="both"/>
              <w:rPr>
                <w:rFonts w:ascii="Arial" w:hAnsi="Arial" w:cs="Arial"/>
                <w:sz w:val="22"/>
                <w:szCs w:val="22"/>
              </w:rPr>
            </w:pPr>
            <w:r w:rsidRPr="00384344">
              <w:rPr>
                <w:rFonts w:ascii="Arial" w:hAnsi="Arial" w:cs="Arial"/>
                <w:sz w:val="22"/>
                <w:szCs w:val="22"/>
              </w:rPr>
              <w:t xml:space="preserve">Místo plnění:  </w:t>
            </w:r>
            <w:r w:rsidR="00F502A3" w:rsidRPr="00384344">
              <w:rPr>
                <w:rFonts w:ascii="Arial" w:hAnsi="Arial" w:cs="Arial"/>
                <w:sz w:val="22"/>
                <w:szCs w:val="22"/>
              </w:rPr>
              <w:t xml:space="preserve">SAT, ATM, ZAT a pracoviště </w:t>
            </w:r>
            <w:r w:rsidR="00C20199" w:rsidRPr="00384344">
              <w:rPr>
                <w:rFonts w:ascii="Arial" w:hAnsi="Arial" w:cs="Arial"/>
                <w:sz w:val="22"/>
                <w:szCs w:val="22"/>
              </w:rPr>
              <w:t>O</w:t>
            </w:r>
            <w:r w:rsidR="00F502A3" w:rsidRPr="00384344">
              <w:rPr>
                <w:rFonts w:ascii="Arial" w:hAnsi="Arial" w:cs="Arial"/>
                <w:sz w:val="22"/>
                <w:szCs w:val="22"/>
              </w:rPr>
              <w:t xml:space="preserve">bjednatele: </w:t>
            </w:r>
            <w:r w:rsidR="00F502A3" w:rsidRPr="00384344">
              <w:rPr>
                <w:rFonts w:ascii="Arial" w:eastAsiaTheme="minorHAnsi" w:hAnsi="Arial" w:cs="Arial"/>
                <w:sz w:val="22"/>
                <w:szCs w:val="22"/>
                <w:lang w:eastAsia="en-US"/>
              </w:rPr>
              <w:t>Na Bojišti 5, Praha 2</w:t>
            </w:r>
            <w:r w:rsidR="00F96C1F">
              <w:rPr>
                <w:rFonts w:ascii="Arial" w:eastAsiaTheme="minorHAnsi" w:hAnsi="Arial" w:cs="Arial"/>
                <w:sz w:val="22"/>
                <w:szCs w:val="22"/>
                <w:lang w:eastAsia="en-US"/>
              </w:rPr>
              <w:t>.</w:t>
            </w:r>
          </w:p>
          <w:p w14:paraId="144AA7B1" w14:textId="77777777" w:rsidR="001033DD" w:rsidRPr="00384344" w:rsidRDefault="001033DD" w:rsidP="00923BDF">
            <w:pPr>
              <w:ind w:left="284"/>
              <w:jc w:val="both"/>
              <w:rPr>
                <w:rFonts w:ascii="Arial" w:hAnsi="Arial" w:cs="Arial"/>
                <w:sz w:val="22"/>
                <w:szCs w:val="22"/>
              </w:rPr>
            </w:pPr>
          </w:p>
          <w:p w14:paraId="0F0FEAC6" w14:textId="70C3F39F" w:rsidR="002239B9" w:rsidRPr="00384344" w:rsidRDefault="002239B9" w:rsidP="00923BDF">
            <w:pPr>
              <w:numPr>
                <w:ilvl w:val="0"/>
                <w:numId w:val="49"/>
              </w:numPr>
              <w:tabs>
                <w:tab w:val="clear" w:pos="360"/>
                <w:tab w:val="num" w:pos="284"/>
              </w:tabs>
              <w:ind w:left="284" w:hanging="284"/>
              <w:jc w:val="both"/>
              <w:rPr>
                <w:rFonts w:ascii="Arial" w:hAnsi="Arial" w:cs="Arial"/>
                <w:i/>
                <w:sz w:val="22"/>
                <w:szCs w:val="22"/>
              </w:rPr>
            </w:pPr>
            <w:r w:rsidRPr="00384344">
              <w:rPr>
                <w:rFonts w:ascii="Arial" w:hAnsi="Arial" w:cs="Arial"/>
                <w:sz w:val="22"/>
                <w:szCs w:val="22"/>
              </w:rPr>
              <w:t xml:space="preserve">Zahájení plnění </w:t>
            </w:r>
            <w:r w:rsidR="00F25038" w:rsidRPr="00384344">
              <w:rPr>
                <w:rFonts w:ascii="Arial" w:hAnsi="Arial" w:cs="Arial"/>
                <w:sz w:val="22"/>
                <w:szCs w:val="22"/>
              </w:rPr>
              <w:t>D</w:t>
            </w:r>
            <w:r w:rsidRPr="00384344">
              <w:rPr>
                <w:rFonts w:ascii="Arial" w:hAnsi="Arial" w:cs="Arial"/>
                <w:sz w:val="22"/>
                <w:szCs w:val="22"/>
              </w:rPr>
              <w:t xml:space="preserve">íla: první den následujícího měsíce po zveřejnění </w:t>
            </w:r>
            <w:r w:rsidR="00C20199" w:rsidRPr="00384344">
              <w:rPr>
                <w:rFonts w:ascii="Arial" w:hAnsi="Arial" w:cs="Arial"/>
                <w:sz w:val="22"/>
                <w:szCs w:val="22"/>
              </w:rPr>
              <w:t>S</w:t>
            </w:r>
            <w:r w:rsidRPr="00384344">
              <w:rPr>
                <w:rFonts w:ascii="Arial" w:hAnsi="Arial" w:cs="Arial"/>
                <w:sz w:val="22"/>
                <w:szCs w:val="22"/>
              </w:rPr>
              <w:t>mlouvy v registru smluv</w:t>
            </w:r>
            <w:r w:rsidR="00F96C1F">
              <w:rPr>
                <w:rFonts w:ascii="Arial" w:hAnsi="Arial" w:cs="Arial"/>
                <w:sz w:val="22"/>
                <w:szCs w:val="22"/>
              </w:rPr>
              <w:t>.</w:t>
            </w:r>
          </w:p>
          <w:p w14:paraId="70AE6D9E" w14:textId="77777777" w:rsidR="001033DD" w:rsidRPr="00384344" w:rsidRDefault="001033DD" w:rsidP="00923BDF">
            <w:pPr>
              <w:jc w:val="both"/>
              <w:rPr>
                <w:rFonts w:ascii="Arial" w:hAnsi="Arial" w:cs="Arial"/>
                <w:sz w:val="22"/>
                <w:szCs w:val="22"/>
              </w:rPr>
            </w:pPr>
          </w:p>
          <w:p w14:paraId="6EB02F5F" w14:textId="562A348F" w:rsidR="002239B9" w:rsidRPr="00384344" w:rsidRDefault="002239B9" w:rsidP="00923BDF">
            <w:pPr>
              <w:numPr>
                <w:ilvl w:val="0"/>
                <w:numId w:val="49"/>
              </w:numPr>
              <w:tabs>
                <w:tab w:val="clear" w:pos="360"/>
                <w:tab w:val="num" w:pos="284"/>
              </w:tabs>
              <w:ind w:left="284" w:hanging="284"/>
              <w:jc w:val="both"/>
              <w:rPr>
                <w:rFonts w:ascii="Arial" w:hAnsi="Arial" w:cs="Arial"/>
                <w:i/>
                <w:sz w:val="22"/>
                <w:szCs w:val="22"/>
              </w:rPr>
            </w:pPr>
            <w:r w:rsidRPr="00384344">
              <w:rPr>
                <w:rFonts w:ascii="Arial" w:hAnsi="Arial" w:cs="Arial"/>
                <w:sz w:val="22"/>
                <w:szCs w:val="22"/>
              </w:rPr>
              <w:t xml:space="preserve">Trvání plnění </w:t>
            </w:r>
            <w:r w:rsidR="00F25038" w:rsidRPr="00384344">
              <w:rPr>
                <w:rFonts w:ascii="Arial" w:hAnsi="Arial" w:cs="Arial"/>
                <w:sz w:val="22"/>
                <w:szCs w:val="22"/>
              </w:rPr>
              <w:t>D</w:t>
            </w:r>
            <w:r w:rsidRPr="00384344">
              <w:rPr>
                <w:rFonts w:ascii="Arial" w:hAnsi="Arial" w:cs="Arial"/>
                <w:sz w:val="22"/>
                <w:szCs w:val="22"/>
              </w:rPr>
              <w:t xml:space="preserve">íla: </w:t>
            </w:r>
            <w:r w:rsidR="00F25038" w:rsidRPr="00384344">
              <w:rPr>
                <w:rFonts w:ascii="Arial" w:hAnsi="Arial" w:cs="Arial"/>
                <w:sz w:val="22"/>
                <w:szCs w:val="22"/>
              </w:rPr>
              <w:t xml:space="preserve">Smlouva </w:t>
            </w:r>
            <w:r w:rsidRPr="00384344">
              <w:rPr>
                <w:rFonts w:ascii="Arial" w:hAnsi="Arial" w:cs="Arial"/>
                <w:sz w:val="22"/>
                <w:szCs w:val="22"/>
              </w:rPr>
              <w:t>se uzavírá na dobu neurčitou s možností ukončení plnění na základě ustanovení této Smlouvy nebo na základě platných právních předpisů.</w:t>
            </w:r>
          </w:p>
          <w:p w14:paraId="78163BC8" w14:textId="77777777" w:rsidR="00BE26C4" w:rsidRPr="00384344" w:rsidRDefault="00BE26C4" w:rsidP="00923BDF">
            <w:pPr>
              <w:jc w:val="both"/>
              <w:rPr>
                <w:rFonts w:ascii="Arial" w:hAnsi="Arial" w:cs="Arial"/>
                <w:b/>
                <w:sz w:val="22"/>
                <w:szCs w:val="22"/>
              </w:rPr>
            </w:pPr>
          </w:p>
        </w:tc>
      </w:tr>
    </w:tbl>
    <w:p w14:paraId="0F951797" w14:textId="77777777" w:rsidR="004D2B68" w:rsidRPr="00384344" w:rsidRDefault="004D2B68" w:rsidP="00923BDF">
      <w:pPr>
        <w:tabs>
          <w:tab w:val="left" w:pos="426"/>
        </w:tabs>
        <w:jc w:val="both"/>
        <w:rPr>
          <w:rFonts w:ascii="Arial" w:hAnsi="Arial" w:cs="Arial"/>
          <w:snapToGrid w:val="0"/>
          <w:sz w:val="22"/>
          <w:szCs w:val="22"/>
        </w:rPr>
      </w:pPr>
    </w:p>
    <w:p w14:paraId="65B6B5FF" w14:textId="77777777" w:rsidR="00233E1D" w:rsidRPr="00384344" w:rsidRDefault="0022305B" w:rsidP="00923BDF">
      <w:pPr>
        <w:jc w:val="center"/>
        <w:rPr>
          <w:rFonts w:ascii="Arial" w:hAnsi="Arial" w:cs="Arial"/>
          <w:b/>
          <w:sz w:val="22"/>
          <w:szCs w:val="22"/>
        </w:rPr>
      </w:pPr>
      <w:r w:rsidRPr="00384344">
        <w:rPr>
          <w:rFonts w:ascii="Arial" w:hAnsi="Arial" w:cs="Arial"/>
          <w:b/>
          <w:sz w:val="22"/>
          <w:szCs w:val="22"/>
        </w:rPr>
        <w:t>V</w:t>
      </w:r>
      <w:r w:rsidR="001033DD" w:rsidRPr="00384344">
        <w:rPr>
          <w:rFonts w:ascii="Arial" w:hAnsi="Arial" w:cs="Arial"/>
          <w:b/>
          <w:sz w:val="22"/>
          <w:szCs w:val="22"/>
        </w:rPr>
        <w:t>II</w:t>
      </w:r>
      <w:r w:rsidRPr="00384344">
        <w:rPr>
          <w:rFonts w:ascii="Arial" w:hAnsi="Arial" w:cs="Arial"/>
          <w:b/>
          <w:sz w:val="22"/>
          <w:szCs w:val="22"/>
        </w:rPr>
        <w:t>.</w:t>
      </w:r>
    </w:p>
    <w:p w14:paraId="2D70F60B" w14:textId="77777777" w:rsidR="002553B1" w:rsidRPr="00384344" w:rsidRDefault="00233E1D" w:rsidP="00923BDF">
      <w:pPr>
        <w:jc w:val="center"/>
        <w:rPr>
          <w:rFonts w:ascii="Arial" w:hAnsi="Arial" w:cs="Arial"/>
          <w:b/>
          <w:sz w:val="22"/>
          <w:szCs w:val="22"/>
        </w:rPr>
      </w:pPr>
      <w:r w:rsidRPr="00384344">
        <w:rPr>
          <w:rFonts w:ascii="Arial" w:hAnsi="Arial" w:cs="Arial"/>
          <w:b/>
          <w:sz w:val="22"/>
          <w:szCs w:val="22"/>
        </w:rPr>
        <w:t>Platební podmínky</w:t>
      </w:r>
    </w:p>
    <w:p w14:paraId="619BC7E1" w14:textId="77777777" w:rsidR="00FA40D7" w:rsidRPr="00384344" w:rsidRDefault="00FA40D7" w:rsidP="00923BDF">
      <w:pPr>
        <w:jc w:val="center"/>
        <w:rPr>
          <w:rFonts w:ascii="Arial" w:hAnsi="Arial" w:cs="Arial"/>
          <w:sz w:val="22"/>
          <w:szCs w:val="22"/>
        </w:rPr>
      </w:pPr>
    </w:p>
    <w:p w14:paraId="612BA79E" w14:textId="0F440BBD" w:rsidR="00082C28" w:rsidRPr="00384344" w:rsidRDefault="002239B9" w:rsidP="00121BB3">
      <w:pPr>
        <w:pStyle w:val="Odstavecseseznamem"/>
        <w:numPr>
          <w:ilvl w:val="0"/>
          <w:numId w:val="16"/>
        </w:numPr>
        <w:jc w:val="both"/>
        <w:rPr>
          <w:rFonts w:ascii="Arial" w:hAnsi="Arial" w:cs="Arial"/>
          <w:sz w:val="22"/>
          <w:szCs w:val="22"/>
        </w:rPr>
      </w:pPr>
      <w:r w:rsidRPr="00384344">
        <w:rPr>
          <w:rFonts w:ascii="Arial" w:hAnsi="Arial" w:cs="Arial"/>
          <w:sz w:val="22"/>
          <w:szCs w:val="22"/>
        </w:rPr>
        <w:t xml:space="preserve">Úhrada ceny za </w:t>
      </w:r>
      <w:r w:rsidR="00F25038" w:rsidRPr="00384344">
        <w:rPr>
          <w:rFonts w:ascii="Arial" w:hAnsi="Arial" w:cs="Arial"/>
          <w:sz w:val="22"/>
          <w:szCs w:val="22"/>
        </w:rPr>
        <w:t xml:space="preserve">Dílo </w:t>
      </w:r>
      <w:r w:rsidRPr="00384344">
        <w:rPr>
          <w:rFonts w:ascii="Arial" w:hAnsi="Arial" w:cs="Arial"/>
          <w:sz w:val="22"/>
          <w:szCs w:val="22"/>
        </w:rPr>
        <w:t>bude realizována bezhotovostním převodem na účet Zhotovitele na základě vystavené faktury (daňového dokladu), kterou Zhotovitel vystaví a doručí Objednateli do 5 dnů od vzniku práva fakturovat. Fakturace bude prováděna,</w:t>
      </w:r>
      <w:r w:rsidR="005052F9" w:rsidRPr="00384344">
        <w:rPr>
          <w:rFonts w:ascii="Arial" w:hAnsi="Arial" w:cs="Arial"/>
          <w:sz w:val="22"/>
          <w:szCs w:val="22"/>
        </w:rPr>
        <w:t xml:space="preserve"> </w:t>
      </w:r>
      <w:r w:rsidRPr="00384344">
        <w:rPr>
          <w:rFonts w:ascii="Arial" w:hAnsi="Arial" w:cs="Arial"/>
          <w:sz w:val="22"/>
          <w:szCs w:val="22"/>
        </w:rPr>
        <w:t xml:space="preserve">1x měsíčně, vždy po </w:t>
      </w:r>
      <w:r w:rsidRPr="00384344">
        <w:rPr>
          <w:rFonts w:ascii="Arial" w:hAnsi="Arial" w:cs="Arial"/>
          <w:sz w:val="22"/>
          <w:szCs w:val="22"/>
        </w:rPr>
        <w:lastRenderedPageBreak/>
        <w:t>ukončení příslušného měsíce</w:t>
      </w:r>
      <w:r w:rsidR="0072500B" w:rsidRPr="00384344">
        <w:rPr>
          <w:rFonts w:ascii="Arial" w:hAnsi="Arial" w:cs="Arial"/>
          <w:sz w:val="22"/>
          <w:szCs w:val="22"/>
        </w:rPr>
        <w:t xml:space="preserve">. </w:t>
      </w:r>
      <w:r w:rsidR="00082C28" w:rsidRPr="00384344">
        <w:rPr>
          <w:rFonts w:ascii="Arial" w:hAnsi="Arial" w:cs="Arial"/>
          <w:sz w:val="22"/>
          <w:szCs w:val="22"/>
        </w:rPr>
        <w:t xml:space="preserve">Faktury budou vždy doloženy soupisem provedených prací a poskytnutých služeb a musí být písemně potvrzen příslušným zástupcem </w:t>
      </w:r>
      <w:r w:rsidR="00362470" w:rsidRPr="00384344">
        <w:rPr>
          <w:rFonts w:ascii="Arial" w:hAnsi="Arial" w:cs="Arial"/>
          <w:sz w:val="22"/>
          <w:szCs w:val="22"/>
        </w:rPr>
        <w:t>Objednatele</w:t>
      </w:r>
      <w:r w:rsidR="00082C28" w:rsidRPr="00384344">
        <w:rPr>
          <w:rFonts w:ascii="Arial" w:hAnsi="Arial" w:cs="Arial"/>
          <w:sz w:val="22"/>
          <w:szCs w:val="22"/>
        </w:rPr>
        <w:t>.</w:t>
      </w:r>
      <w:r w:rsidR="00ED7137" w:rsidRPr="00384344">
        <w:rPr>
          <w:rFonts w:ascii="Arial" w:hAnsi="Arial" w:cs="Arial"/>
          <w:sz w:val="22"/>
          <w:szCs w:val="22"/>
        </w:rPr>
        <w:t xml:space="preserve"> </w:t>
      </w:r>
      <w:r w:rsidR="00954C8C" w:rsidRPr="00384344">
        <w:rPr>
          <w:rFonts w:ascii="Arial" w:hAnsi="Arial" w:cs="Arial"/>
          <w:sz w:val="22"/>
          <w:szCs w:val="22"/>
        </w:rPr>
        <w:t>Objednatel</w:t>
      </w:r>
      <w:r w:rsidR="00ED7137" w:rsidRPr="00384344">
        <w:rPr>
          <w:rFonts w:ascii="Arial" w:hAnsi="Arial" w:cs="Arial"/>
          <w:sz w:val="22"/>
          <w:szCs w:val="22"/>
        </w:rPr>
        <w:t xml:space="preserve"> nebude poskytovat zálohy</w:t>
      </w:r>
      <w:r w:rsidR="00082C28" w:rsidRPr="00384344">
        <w:rPr>
          <w:rFonts w:ascii="Arial" w:hAnsi="Arial" w:cs="Arial"/>
          <w:sz w:val="22"/>
          <w:szCs w:val="22"/>
        </w:rPr>
        <w:t xml:space="preserve">. </w:t>
      </w:r>
    </w:p>
    <w:p w14:paraId="267F054B" w14:textId="77777777" w:rsidR="001033DD" w:rsidRPr="00384344" w:rsidRDefault="001033DD" w:rsidP="00923BDF">
      <w:pPr>
        <w:jc w:val="both"/>
        <w:rPr>
          <w:rFonts w:ascii="Arial" w:hAnsi="Arial" w:cs="Arial"/>
          <w:sz w:val="22"/>
          <w:szCs w:val="22"/>
        </w:rPr>
      </w:pPr>
    </w:p>
    <w:p w14:paraId="71FAE888" w14:textId="77777777" w:rsidR="002239B9" w:rsidRPr="00384344" w:rsidRDefault="002239B9" w:rsidP="0075176F">
      <w:pPr>
        <w:numPr>
          <w:ilvl w:val="0"/>
          <w:numId w:val="16"/>
        </w:numPr>
        <w:jc w:val="both"/>
        <w:rPr>
          <w:rFonts w:ascii="Arial" w:hAnsi="Arial" w:cs="Arial"/>
          <w:sz w:val="22"/>
          <w:szCs w:val="22"/>
        </w:rPr>
      </w:pPr>
      <w:r w:rsidRPr="00384344">
        <w:rPr>
          <w:rFonts w:ascii="Arial" w:hAnsi="Arial" w:cs="Arial"/>
          <w:sz w:val="22"/>
          <w:szCs w:val="22"/>
        </w:rPr>
        <w:t>Faktury vystavené Zhotovitelem musí obsahovat veškeré náležitosti stanovené zákonem č. 235/2004 Sb., o dani z přidané hodnoty, ve znění pozdějších předpisů. Faktury musí splňovat veškeré požadavky stanovené českými právními předpisy, zejména § 435 občanského zákoníku. V případě, že faktura doručená Objednateli nebude obsahovat některou z předepsaných náležitostí, nebo ji bude obsahovat chybně, je Objednatel oprávněn vrátit takovouto fakturu Zhotoviteli. Lhůta splatnosti v takovém případě neběží, přičemž nová lhůta splatnosti počíná běžet až od vystavení opravené či doplněné faktury.</w:t>
      </w:r>
    </w:p>
    <w:p w14:paraId="41B7A4E3" w14:textId="77777777" w:rsidR="001033DD" w:rsidRPr="00384344" w:rsidRDefault="001033DD" w:rsidP="00923BDF">
      <w:pPr>
        <w:jc w:val="both"/>
        <w:rPr>
          <w:rFonts w:ascii="Arial" w:hAnsi="Arial" w:cs="Arial"/>
          <w:sz w:val="22"/>
          <w:szCs w:val="22"/>
        </w:rPr>
      </w:pPr>
    </w:p>
    <w:p w14:paraId="3D3D7F7E" w14:textId="77777777" w:rsidR="002239B9" w:rsidRPr="00384344" w:rsidRDefault="002239B9" w:rsidP="00923BDF">
      <w:pPr>
        <w:numPr>
          <w:ilvl w:val="0"/>
          <w:numId w:val="16"/>
        </w:numPr>
        <w:jc w:val="both"/>
        <w:rPr>
          <w:rFonts w:ascii="Arial" w:hAnsi="Arial" w:cs="Arial"/>
          <w:sz w:val="22"/>
          <w:szCs w:val="22"/>
        </w:rPr>
      </w:pPr>
      <w:r w:rsidRPr="00384344">
        <w:rPr>
          <w:rFonts w:ascii="Arial" w:hAnsi="Arial" w:cs="Arial"/>
          <w:sz w:val="22"/>
          <w:szCs w:val="22"/>
        </w:rPr>
        <w:t xml:space="preserve">Na fakturách – daňových dokladech Zhotovitele bude v údaji „Objednatel“ uvedeno: </w:t>
      </w:r>
    </w:p>
    <w:p w14:paraId="7B50D53E" w14:textId="70E7FAE9" w:rsidR="002239B9" w:rsidRPr="00384344" w:rsidRDefault="002239B9" w:rsidP="0075176F">
      <w:pPr>
        <w:ind w:left="426"/>
        <w:jc w:val="both"/>
        <w:rPr>
          <w:rFonts w:ascii="Arial" w:hAnsi="Arial" w:cs="Arial"/>
          <w:sz w:val="22"/>
          <w:szCs w:val="22"/>
        </w:rPr>
      </w:pPr>
      <w:r w:rsidRPr="00384344">
        <w:rPr>
          <w:rFonts w:ascii="Arial" w:hAnsi="Arial" w:cs="Arial"/>
          <w:sz w:val="22"/>
          <w:szCs w:val="22"/>
        </w:rPr>
        <w:t>Technická správa komunikací hl. m. Prahy, a.s., Řásnovka 770/8, 110 10 Praha 1 Staré Město, IČO: 03447286, DIČ:</w:t>
      </w:r>
      <w:r w:rsidR="00531FE2" w:rsidRPr="00384344">
        <w:rPr>
          <w:rFonts w:ascii="Arial" w:hAnsi="Arial" w:cs="Arial"/>
          <w:sz w:val="22"/>
          <w:szCs w:val="22"/>
        </w:rPr>
        <w:t xml:space="preserve"> </w:t>
      </w:r>
      <w:r w:rsidRPr="00384344">
        <w:rPr>
          <w:rFonts w:ascii="Arial" w:hAnsi="Arial" w:cs="Arial"/>
          <w:sz w:val="22"/>
          <w:szCs w:val="22"/>
        </w:rPr>
        <w:t xml:space="preserve">CZ03447286, zapsaná v obchodním rejstříku vedeném Městským soudem v Praze, </w:t>
      </w:r>
      <w:proofErr w:type="spellStart"/>
      <w:r w:rsidR="0006137A">
        <w:rPr>
          <w:rFonts w:ascii="Arial" w:hAnsi="Arial" w:cs="Arial"/>
          <w:sz w:val="22"/>
          <w:szCs w:val="22"/>
        </w:rPr>
        <w:t>spis.zn</w:t>
      </w:r>
      <w:proofErr w:type="spellEnd"/>
      <w:r w:rsidR="0006137A">
        <w:rPr>
          <w:rFonts w:ascii="Arial" w:hAnsi="Arial" w:cs="Arial"/>
          <w:sz w:val="22"/>
          <w:szCs w:val="22"/>
        </w:rPr>
        <w:t xml:space="preserve">. </w:t>
      </w:r>
      <w:r w:rsidRPr="00384344">
        <w:rPr>
          <w:rFonts w:ascii="Arial" w:hAnsi="Arial" w:cs="Arial"/>
          <w:sz w:val="22"/>
          <w:szCs w:val="22"/>
        </w:rPr>
        <w:t>B</w:t>
      </w:r>
      <w:r w:rsidR="0006137A">
        <w:rPr>
          <w:rFonts w:ascii="Arial" w:hAnsi="Arial" w:cs="Arial"/>
          <w:sz w:val="22"/>
          <w:szCs w:val="22"/>
        </w:rPr>
        <w:t xml:space="preserve"> </w:t>
      </w:r>
      <w:r w:rsidRPr="00384344">
        <w:rPr>
          <w:rFonts w:ascii="Arial" w:hAnsi="Arial" w:cs="Arial"/>
          <w:sz w:val="22"/>
          <w:szCs w:val="22"/>
        </w:rPr>
        <w:t>20059.  Každá faktura (daňový doklad) bude vyhotovena ve dvou výtiscích (1 originál + 1 kopie).</w:t>
      </w:r>
    </w:p>
    <w:p w14:paraId="6711AEDF" w14:textId="77777777" w:rsidR="001033DD" w:rsidRPr="00384344" w:rsidRDefault="001033DD" w:rsidP="00923BDF">
      <w:pPr>
        <w:jc w:val="both"/>
        <w:rPr>
          <w:rFonts w:ascii="Arial" w:hAnsi="Arial" w:cs="Arial"/>
          <w:sz w:val="22"/>
          <w:szCs w:val="22"/>
        </w:rPr>
      </w:pPr>
    </w:p>
    <w:p w14:paraId="17EDF930" w14:textId="77777777" w:rsidR="0006137A" w:rsidRDefault="002239B9" w:rsidP="0006137A">
      <w:pPr>
        <w:numPr>
          <w:ilvl w:val="0"/>
          <w:numId w:val="16"/>
        </w:numPr>
        <w:jc w:val="both"/>
        <w:rPr>
          <w:rFonts w:ascii="Arial" w:hAnsi="Arial" w:cs="Arial"/>
          <w:sz w:val="22"/>
          <w:szCs w:val="22"/>
        </w:rPr>
      </w:pPr>
      <w:r w:rsidRPr="0006137A">
        <w:rPr>
          <w:rFonts w:ascii="Arial" w:hAnsi="Arial" w:cs="Arial"/>
          <w:sz w:val="22"/>
          <w:szCs w:val="22"/>
        </w:rPr>
        <w:t xml:space="preserve">Splatnost faktur je stanovena na </w:t>
      </w:r>
      <w:r w:rsidR="00F502A3" w:rsidRPr="0006137A">
        <w:rPr>
          <w:rFonts w:ascii="Arial" w:hAnsi="Arial" w:cs="Arial"/>
          <w:sz w:val="22"/>
          <w:szCs w:val="22"/>
        </w:rPr>
        <w:t>30</w:t>
      </w:r>
      <w:r w:rsidR="0096595F" w:rsidRPr="0006137A">
        <w:rPr>
          <w:rFonts w:ascii="Arial" w:hAnsi="Arial" w:cs="Arial"/>
          <w:sz w:val="22"/>
          <w:szCs w:val="22"/>
        </w:rPr>
        <w:t xml:space="preserve"> </w:t>
      </w:r>
      <w:r w:rsidRPr="0006137A">
        <w:rPr>
          <w:rFonts w:ascii="Arial" w:hAnsi="Arial" w:cs="Arial"/>
          <w:sz w:val="22"/>
          <w:szCs w:val="22"/>
        </w:rPr>
        <w:t xml:space="preserve">dní po převzetí faktury Objednatelem. Faktury vystavené Zhotovitelem budou obsahovat text: </w:t>
      </w:r>
      <w:r w:rsidR="0006137A">
        <w:rPr>
          <w:rFonts w:ascii="Arial" w:hAnsi="Arial" w:cs="Arial"/>
          <w:sz w:val="22"/>
          <w:szCs w:val="22"/>
        </w:rPr>
        <w:t>Servis a údržba TRAFICON“ a dále číslo smlouvy dle Objednatele a název a označení příslušného úseku TSK, kterým je „5320 – odd. správy telematických systémů a vážení.</w:t>
      </w:r>
    </w:p>
    <w:p w14:paraId="27D2F331" w14:textId="6475D80B" w:rsidR="001033DD" w:rsidRPr="0006137A" w:rsidRDefault="001033DD" w:rsidP="005F71BC">
      <w:pPr>
        <w:ind w:left="405"/>
        <w:jc w:val="both"/>
        <w:rPr>
          <w:rFonts w:ascii="Arial" w:hAnsi="Arial" w:cs="Arial"/>
          <w:sz w:val="22"/>
          <w:szCs w:val="22"/>
        </w:rPr>
      </w:pPr>
    </w:p>
    <w:p w14:paraId="62C878A3" w14:textId="7CCE326B" w:rsidR="002239B9" w:rsidRPr="00384344" w:rsidRDefault="002239B9" w:rsidP="00923BDF">
      <w:pPr>
        <w:numPr>
          <w:ilvl w:val="0"/>
          <w:numId w:val="16"/>
        </w:numPr>
        <w:jc w:val="both"/>
        <w:rPr>
          <w:rFonts w:ascii="Arial" w:hAnsi="Arial" w:cs="Arial"/>
          <w:sz w:val="22"/>
          <w:szCs w:val="22"/>
        </w:rPr>
      </w:pPr>
      <w:r w:rsidRPr="00384344">
        <w:rPr>
          <w:rFonts w:ascii="Arial" w:hAnsi="Arial" w:cs="Arial"/>
          <w:sz w:val="22"/>
          <w:szCs w:val="22"/>
        </w:rPr>
        <w:t xml:space="preserve">V případě </w:t>
      </w:r>
      <w:r w:rsidR="001033DD" w:rsidRPr="00384344">
        <w:rPr>
          <w:rFonts w:ascii="Arial" w:hAnsi="Arial" w:cs="Arial"/>
          <w:sz w:val="22"/>
          <w:szCs w:val="22"/>
        </w:rPr>
        <w:t xml:space="preserve">jakékoli </w:t>
      </w:r>
      <w:r w:rsidRPr="00384344">
        <w:rPr>
          <w:rFonts w:ascii="Arial" w:hAnsi="Arial" w:cs="Arial"/>
          <w:sz w:val="22"/>
          <w:szCs w:val="22"/>
        </w:rPr>
        <w:t>nefunkčn</w:t>
      </w:r>
      <w:r w:rsidR="001033DD" w:rsidRPr="00384344">
        <w:rPr>
          <w:rFonts w:ascii="Arial" w:hAnsi="Arial" w:cs="Arial"/>
          <w:sz w:val="22"/>
          <w:szCs w:val="22"/>
        </w:rPr>
        <w:t>osti zařízení, kterého se týká provádění Díla</w:t>
      </w:r>
      <w:r w:rsidRPr="00384344">
        <w:rPr>
          <w:rFonts w:ascii="Arial" w:hAnsi="Arial" w:cs="Arial"/>
          <w:sz w:val="22"/>
          <w:szCs w:val="22"/>
        </w:rPr>
        <w:t xml:space="preserve">, nebudou náklady na </w:t>
      </w:r>
      <w:r w:rsidR="001033DD" w:rsidRPr="00384344">
        <w:rPr>
          <w:rFonts w:ascii="Arial" w:hAnsi="Arial" w:cs="Arial"/>
          <w:sz w:val="22"/>
          <w:szCs w:val="22"/>
        </w:rPr>
        <w:t xml:space="preserve">správu a </w:t>
      </w:r>
      <w:r w:rsidRPr="00384344">
        <w:rPr>
          <w:rFonts w:ascii="Arial" w:hAnsi="Arial" w:cs="Arial"/>
          <w:sz w:val="22"/>
          <w:szCs w:val="22"/>
        </w:rPr>
        <w:t xml:space="preserve">údržbu tohoto </w:t>
      </w:r>
      <w:r w:rsidR="001033DD" w:rsidRPr="00384344">
        <w:rPr>
          <w:rFonts w:ascii="Arial" w:hAnsi="Arial" w:cs="Arial"/>
          <w:sz w:val="22"/>
          <w:szCs w:val="22"/>
        </w:rPr>
        <w:t xml:space="preserve">zařízení </w:t>
      </w:r>
      <w:r w:rsidRPr="00384344">
        <w:rPr>
          <w:rFonts w:ascii="Arial" w:hAnsi="Arial" w:cs="Arial"/>
          <w:sz w:val="22"/>
          <w:szCs w:val="22"/>
        </w:rPr>
        <w:t>fakturovány až do odstranění této závady.</w:t>
      </w:r>
      <w:r w:rsidR="00CC5BD4" w:rsidRPr="00384344">
        <w:rPr>
          <w:rFonts w:ascii="Arial" w:hAnsi="Arial" w:cs="Arial"/>
          <w:sz w:val="22"/>
          <w:szCs w:val="22"/>
        </w:rPr>
        <w:t xml:space="preserve"> Rozsah snížení bude určen dle jednotkových cen uvedených v příloze č. </w:t>
      </w:r>
      <w:r w:rsidR="005F71BC">
        <w:rPr>
          <w:rFonts w:ascii="Arial" w:hAnsi="Arial" w:cs="Arial"/>
          <w:sz w:val="22"/>
          <w:szCs w:val="22"/>
        </w:rPr>
        <w:t>4</w:t>
      </w:r>
      <w:r w:rsidR="00CC5BD4" w:rsidRPr="00384344">
        <w:rPr>
          <w:rFonts w:ascii="Arial" w:hAnsi="Arial" w:cs="Arial"/>
          <w:sz w:val="22"/>
          <w:szCs w:val="22"/>
        </w:rPr>
        <w:t xml:space="preserve"> .</w:t>
      </w:r>
    </w:p>
    <w:p w14:paraId="3FC8FD40" w14:textId="77777777" w:rsidR="001033DD" w:rsidRPr="00384344" w:rsidRDefault="001033DD" w:rsidP="00923BDF">
      <w:pPr>
        <w:jc w:val="both"/>
        <w:rPr>
          <w:rFonts w:ascii="Arial" w:hAnsi="Arial" w:cs="Arial"/>
          <w:sz w:val="22"/>
          <w:szCs w:val="22"/>
        </w:rPr>
      </w:pPr>
    </w:p>
    <w:p w14:paraId="1CA859A4" w14:textId="602B0AC2" w:rsidR="002239B9" w:rsidRPr="00384344" w:rsidRDefault="002239B9" w:rsidP="00923BDF">
      <w:pPr>
        <w:numPr>
          <w:ilvl w:val="0"/>
          <w:numId w:val="16"/>
        </w:numPr>
        <w:jc w:val="both"/>
        <w:rPr>
          <w:rFonts w:ascii="Arial" w:hAnsi="Arial" w:cs="Arial"/>
          <w:sz w:val="22"/>
          <w:szCs w:val="22"/>
        </w:rPr>
      </w:pPr>
      <w:r w:rsidRPr="00384344">
        <w:rPr>
          <w:rFonts w:ascii="Arial" w:hAnsi="Arial" w:cs="Arial"/>
          <w:sz w:val="22"/>
          <w:szCs w:val="22"/>
        </w:rPr>
        <w:t>Platby budou probíhat v </w:t>
      </w:r>
      <w:r w:rsidR="0006137A" w:rsidRPr="00384344">
        <w:rPr>
          <w:rFonts w:ascii="Arial" w:hAnsi="Arial" w:cs="Arial"/>
          <w:sz w:val="22"/>
          <w:szCs w:val="22"/>
        </w:rPr>
        <w:t xml:space="preserve">českých </w:t>
      </w:r>
      <w:r w:rsidRPr="00384344">
        <w:rPr>
          <w:rFonts w:ascii="Arial" w:hAnsi="Arial" w:cs="Arial"/>
          <w:sz w:val="22"/>
          <w:szCs w:val="22"/>
        </w:rPr>
        <w:t>korunách.</w:t>
      </w:r>
    </w:p>
    <w:p w14:paraId="747B84D6" w14:textId="77777777" w:rsidR="0015018A" w:rsidRPr="00384344" w:rsidRDefault="0015018A" w:rsidP="00531FE2">
      <w:pPr>
        <w:pStyle w:val="Odstavecseseznamem"/>
        <w:rPr>
          <w:rFonts w:ascii="Arial" w:hAnsi="Arial" w:cs="Arial"/>
          <w:sz w:val="22"/>
          <w:szCs w:val="22"/>
        </w:rPr>
      </w:pPr>
    </w:p>
    <w:p w14:paraId="3BB6F255" w14:textId="273F20F6" w:rsidR="0015018A" w:rsidRPr="00384344" w:rsidRDefault="0015018A" w:rsidP="00923BDF">
      <w:pPr>
        <w:numPr>
          <w:ilvl w:val="0"/>
          <w:numId w:val="16"/>
        </w:numPr>
        <w:jc w:val="both"/>
        <w:rPr>
          <w:rFonts w:ascii="Arial" w:hAnsi="Arial" w:cs="Arial"/>
          <w:sz w:val="22"/>
          <w:szCs w:val="22"/>
        </w:rPr>
      </w:pPr>
      <w:r w:rsidRPr="00384344">
        <w:rPr>
          <w:rFonts w:ascii="Arial" w:hAnsi="Arial" w:cs="Arial"/>
          <w:sz w:val="22"/>
          <w:szCs w:val="22"/>
        </w:rPr>
        <w:t>Zhotovitel není oprávněn započíst jakékoliv pohledávky vzniklé z této Smlouvy nebo na jejím základě proti pohledávkám Objednatele. Objednatel je oprávněn jednostranně započíst své splatné pohledávky za Zhotovitelem oproti splatným pohledávkám Zhotovitele</w:t>
      </w:r>
      <w:r w:rsidR="00A27E12" w:rsidRPr="00384344">
        <w:rPr>
          <w:rFonts w:ascii="Arial" w:hAnsi="Arial" w:cs="Arial"/>
          <w:sz w:val="22"/>
          <w:szCs w:val="22"/>
        </w:rPr>
        <w:t>.</w:t>
      </w:r>
    </w:p>
    <w:p w14:paraId="3508C897" w14:textId="77777777" w:rsidR="00F05039" w:rsidRDefault="00F05039" w:rsidP="00923BDF">
      <w:pPr>
        <w:pStyle w:val="Nadpis2"/>
        <w:jc w:val="center"/>
        <w:rPr>
          <w:rFonts w:ascii="Arial" w:hAnsi="Arial" w:cs="Arial"/>
          <w:b/>
          <w:sz w:val="22"/>
          <w:szCs w:val="22"/>
        </w:rPr>
      </w:pPr>
    </w:p>
    <w:p w14:paraId="28661CB0" w14:textId="77777777" w:rsidR="00F96C1F" w:rsidRPr="00F96C1F" w:rsidRDefault="00F96C1F" w:rsidP="00F96C1F"/>
    <w:p w14:paraId="2D0414D6" w14:textId="77777777" w:rsidR="002239B9" w:rsidRPr="00384344" w:rsidRDefault="002239B9" w:rsidP="00923BDF">
      <w:pPr>
        <w:pStyle w:val="Nadpis2"/>
        <w:jc w:val="center"/>
        <w:rPr>
          <w:rFonts w:ascii="Arial" w:hAnsi="Arial" w:cs="Arial"/>
          <w:b/>
          <w:sz w:val="22"/>
          <w:szCs w:val="22"/>
        </w:rPr>
      </w:pPr>
      <w:r w:rsidRPr="00384344">
        <w:rPr>
          <w:rFonts w:ascii="Arial" w:hAnsi="Arial" w:cs="Arial"/>
          <w:b/>
          <w:sz w:val="22"/>
          <w:szCs w:val="22"/>
        </w:rPr>
        <w:t>VI</w:t>
      </w:r>
      <w:r w:rsidR="00F05039" w:rsidRPr="00384344">
        <w:rPr>
          <w:rFonts w:ascii="Arial" w:hAnsi="Arial" w:cs="Arial"/>
          <w:b/>
          <w:sz w:val="22"/>
          <w:szCs w:val="22"/>
        </w:rPr>
        <w:t>II</w:t>
      </w:r>
      <w:r w:rsidRPr="00384344">
        <w:rPr>
          <w:rFonts w:ascii="Arial" w:hAnsi="Arial" w:cs="Arial"/>
          <w:b/>
          <w:sz w:val="22"/>
          <w:szCs w:val="22"/>
        </w:rPr>
        <w:t>.</w:t>
      </w:r>
    </w:p>
    <w:p w14:paraId="10A01BC4" w14:textId="77777777" w:rsidR="002239B9" w:rsidRPr="00384344" w:rsidRDefault="002239B9" w:rsidP="00923BDF">
      <w:pPr>
        <w:pStyle w:val="Nadpis2"/>
        <w:jc w:val="center"/>
        <w:rPr>
          <w:rFonts w:ascii="Arial" w:hAnsi="Arial" w:cs="Arial"/>
          <w:b/>
          <w:sz w:val="22"/>
          <w:szCs w:val="22"/>
        </w:rPr>
      </w:pPr>
      <w:r w:rsidRPr="00384344">
        <w:rPr>
          <w:rFonts w:ascii="Arial" w:hAnsi="Arial" w:cs="Arial"/>
          <w:b/>
          <w:sz w:val="22"/>
          <w:szCs w:val="22"/>
        </w:rPr>
        <w:t>Spolupůsobení Objednatele</w:t>
      </w:r>
    </w:p>
    <w:p w14:paraId="6955EB01" w14:textId="77777777" w:rsidR="002239B9" w:rsidRPr="00384344" w:rsidRDefault="002239B9" w:rsidP="00923BDF">
      <w:pPr>
        <w:pStyle w:val="Nadpis2"/>
        <w:rPr>
          <w:rFonts w:ascii="Arial" w:hAnsi="Arial" w:cs="Arial"/>
          <w:sz w:val="22"/>
          <w:szCs w:val="22"/>
        </w:rPr>
      </w:pPr>
    </w:p>
    <w:p w14:paraId="202581C9" w14:textId="14FA360B" w:rsidR="002239B9" w:rsidRPr="00384344" w:rsidRDefault="002239B9" w:rsidP="00923BDF">
      <w:pPr>
        <w:pStyle w:val="Zkladntext"/>
        <w:numPr>
          <w:ilvl w:val="0"/>
          <w:numId w:val="51"/>
        </w:numPr>
        <w:tabs>
          <w:tab w:val="num" w:pos="360"/>
        </w:tabs>
        <w:spacing w:before="0"/>
        <w:ind w:left="360"/>
        <w:rPr>
          <w:rFonts w:ascii="Arial" w:hAnsi="Arial" w:cs="Arial"/>
          <w:color w:val="000000"/>
          <w:sz w:val="22"/>
          <w:szCs w:val="22"/>
        </w:rPr>
      </w:pPr>
      <w:r w:rsidRPr="00384344">
        <w:rPr>
          <w:rFonts w:ascii="Arial" w:hAnsi="Arial" w:cs="Arial"/>
          <w:color w:val="000000"/>
          <w:sz w:val="22"/>
          <w:szCs w:val="22"/>
        </w:rPr>
        <w:t xml:space="preserve">Objednatel poskytne Zhotoviteli včas nezbytnou nutnou </w:t>
      </w:r>
      <w:r w:rsidR="003D64F3" w:rsidRPr="00384344">
        <w:rPr>
          <w:rFonts w:ascii="Arial" w:hAnsi="Arial" w:cs="Arial"/>
          <w:color w:val="000000"/>
          <w:sz w:val="22"/>
          <w:szCs w:val="22"/>
        </w:rPr>
        <w:t xml:space="preserve">vyžádanou </w:t>
      </w:r>
      <w:r w:rsidRPr="00384344">
        <w:rPr>
          <w:rFonts w:ascii="Arial" w:hAnsi="Arial" w:cs="Arial"/>
          <w:color w:val="000000"/>
          <w:sz w:val="22"/>
          <w:szCs w:val="22"/>
        </w:rPr>
        <w:t>spolupráci, včetně včasného dodání všech dokumentů, které jsou k plnění podle této Smlouvy nutné. Objednatel bude povinen zúčastnit se jednání, na kterých bude jeho přítomnost nezbytná za předpokladu, že nejpozději 4 pracovní dny předem bude Objednateli doručena pozvánka na takové jednání, ve které bude zdůrazněna nutnost jeho přítomnosti</w:t>
      </w:r>
      <w:r w:rsidR="003D64F3" w:rsidRPr="00384344">
        <w:rPr>
          <w:rFonts w:ascii="Arial" w:hAnsi="Arial" w:cs="Arial"/>
          <w:color w:val="000000"/>
          <w:sz w:val="22"/>
          <w:szCs w:val="22"/>
        </w:rPr>
        <w:t xml:space="preserve"> a uveden konkrétní předmět jednání</w:t>
      </w:r>
      <w:r w:rsidR="00F05039" w:rsidRPr="00384344">
        <w:rPr>
          <w:rFonts w:ascii="Arial" w:hAnsi="Arial" w:cs="Arial"/>
          <w:color w:val="000000"/>
          <w:sz w:val="22"/>
          <w:szCs w:val="22"/>
        </w:rPr>
        <w:t>. Výše uvedené se n</w:t>
      </w:r>
      <w:r w:rsidR="001033DD" w:rsidRPr="00384344">
        <w:rPr>
          <w:rFonts w:ascii="Arial" w:hAnsi="Arial" w:cs="Arial"/>
          <w:color w:val="000000"/>
          <w:sz w:val="22"/>
          <w:szCs w:val="22"/>
        </w:rPr>
        <w:t>etýká havarijních a</w:t>
      </w:r>
      <w:r w:rsidR="00F05039" w:rsidRPr="00384344">
        <w:rPr>
          <w:rFonts w:ascii="Arial" w:hAnsi="Arial" w:cs="Arial"/>
          <w:color w:val="000000"/>
          <w:sz w:val="22"/>
          <w:szCs w:val="22"/>
        </w:rPr>
        <w:t xml:space="preserve"> krizových situací, kdy je nutno zahájit okamžitou nápravu</w:t>
      </w:r>
      <w:r w:rsidRPr="00384344">
        <w:rPr>
          <w:rFonts w:ascii="Arial" w:hAnsi="Arial" w:cs="Arial"/>
          <w:color w:val="000000"/>
          <w:sz w:val="22"/>
          <w:szCs w:val="22"/>
        </w:rPr>
        <w:t>.</w:t>
      </w:r>
    </w:p>
    <w:p w14:paraId="711806E2" w14:textId="41CCFAFF" w:rsidR="00A27E12" w:rsidRPr="00384344" w:rsidRDefault="00A27E12" w:rsidP="00531FE2">
      <w:pPr>
        <w:pStyle w:val="Zkladntext"/>
        <w:spacing w:before="0"/>
        <w:ind w:left="360"/>
        <w:rPr>
          <w:rFonts w:ascii="Arial" w:hAnsi="Arial" w:cs="Arial"/>
          <w:color w:val="000000"/>
          <w:sz w:val="22"/>
          <w:szCs w:val="22"/>
        </w:rPr>
      </w:pPr>
    </w:p>
    <w:p w14:paraId="59F0B3EA" w14:textId="6FC5DBE1" w:rsidR="002239B9" w:rsidRPr="00384344" w:rsidRDefault="002239B9" w:rsidP="00923BDF">
      <w:pPr>
        <w:pStyle w:val="Zkladntext"/>
        <w:numPr>
          <w:ilvl w:val="0"/>
          <w:numId w:val="51"/>
        </w:numPr>
        <w:tabs>
          <w:tab w:val="num" w:pos="360"/>
        </w:tabs>
        <w:spacing w:before="0"/>
        <w:ind w:left="360"/>
        <w:rPr>
          <w:rFonts w:ascii="Arial" w:hAnsi="Arial" w:cs="Arial"/>
          <w:color w:val="000000"/>
          <w:sz w:val="22"/>
          <w:szCs w:val="22"/>
        </w:rPr>
      </w:pPr>
      <w:r w:rsidRPr="00384344">
        <w:rPr>
          <w:rFonts w:ascii="Arial" w:hAnsi="Arial" w:cs="Arial"/>
          <w:color w:val="000000"/>
          <w:sz w:val="22"/>
          <w:szCs w:val="22"/>
        </w:rPr>
        <w:t>Objednatel jmenuje odpovědné vedoucí pracovníky, aby jednali jako partner Zhotovitele v záležitostech souvisejících s realizací této Smlouvy. Tito odpovědní vedoucí pracovníci jsou společně se svými oprávněními uvedeni v článku I. této Smlouvy, jako osoby oprávněné jednat ve věcech technických. Objednatel je oprávněn tyto odpovědné vedoucí pracovníky změnit, tato změna je však vůči Zhotoviteli účinná až od data, kdy bude Zhotovitel o této změně informován písemně.</w:t>
      </w:r>
    </w:p>
    <w:p w14:paraId="0233052F" w14:textId="77777777" w:rsidR="002239B9" w:rsidRPr="00384344" w:rsidRDefault="002239B9" w:rsidP="00923BDF">
      <w:pPr>
        <w:ind w:left="284"/>
        <w:jc w:val="both"/>
        <w:rPr>
          <w:rFonts w:ascii="Arial" w:hAnsi="Arial" w:cs="Arial"/>
          <w:sz w:val="22"/>
          <w:szCs w:val="22"/>
        </w:rPr>
      </w:pPr>
    </w:p>
    <w:p w14:paraId="7A5A8222" w14:textId="77777777" w:rsidR="002239B9" w:rsidRPr="00384344" w:rsidRDefault="002239B9" w:rsidP="00923BDF">
      <w:pPr>
        <w:ind w:left="284"/>
        <w:jc w:val="center"/>
        <w:rPr>
          <w:rFonts w:ascii="Arial" w:hAnsi="Arial" w:cs="Arial"/>
          <w:sz w:val="22"/>
          <w:szCs w:val="22"/>
        </w:rPr>
      </w:pPr>
    </w:p>
    <w:p w14:paraId="7D3F5D0B" w14:textId="77777777" w:rsidR="002239B9" w:rsidRPr="00384344" w:rsidRDefault="002239B9" w:rsidP="00923BDF">
      <w:pPr>
        <w:pStyle w:val="Nadpis2"/>
        <w:jc w:val="center"/>
        <w:rPr>
          <w:rFonts w:ascii="Arial" w:hAnsi="Arial" w:cs="Arial"/>
          <w:b/>
          <w:sz w:val="22"/>
          <w:szCs w:val="22"/>
        </w:rPr>
      </w:pPr>
      <w:r w:rsidRPr="00384344">
        <w:rPr>
          <w:rFonts w:ascii="Arial" w:hAnsi="Arial" w:cs="Arial"/>
          <w:b/>
          <w:sz w:val="22"/>
          <w:szCs w:val="22"/>
        </w:rPr>
        <w:t>I</w:t>
      </w:r>
      <w:r w:rsidR="00F05039" w:rsidRPr="00384344">
        <w:rPr>
          <w:rFonts w:ascii="Arial" w:hAnsi="Arial" w:cs="Arial"/>
          <w:b/>
          <w:sz w:val="22"/>
          <w:szCs w:val="22"/>
        </w:rPr>
        <w:t>X</w:t>
      </w:r>
      <w:r w:rsidRPr="00384344">
        <w:rPr>
          <w:rFonts w:ascii="Arial" w:hAnsi="Arial" w:cs="Arial"/>
          <w:b/>
          <w:sz w:val="22"/>
          <w:szCs w:val="22"/>
        </w:rPr>
        <w:t>.</w:t>
      </w:r>
    </w:p>
    <w:p w14:paraId="02E16829" w14:textId="77777777" w:rsidR="002239B9" w:rsidRPr="00384344" w:rsidRDefault="002239B9" w:rsidP="00923BDF">
      <w:pPr>
        <w:pStyle w:val="Nadpis2"/>
        <w:jc w:val="center"/>
        <w:rPr>
          <w:rFonts w:ascii="Arial" w:hAnsi="Arial" w:cs="Arial"/>
          <w:b/>
          <w:sz w:val="22"/>
          <w:szCs w:val="22"/>
        </w:rPr>
      </w:pPr>
      <w:r w:rsidRPr="00384344">
        <w:rPr>
          <w:rFonts w:ascii="Arial" w:hAnsi="Arial" w:cs="Arial"/>
          <w:b/>
          <w:sz w:val="22"/>
          <w:szCs w:val="22"/>
        </w:rPr>
        <w:t>Podmínky provedení díla a spolupůsobení Zhotovitele</w:t>
      </w:r>
    </w:p>
    <w:p w14:paraId="1C65956F" w14:textId="77777777" w:rsidR="002239B9" w:rsidRPr="00384344" w:rsidRDefault="002239B9" w:rsidP="00923BDF">
      <w:pPr>
        <w:pStyle w:val="Nadpis2"/>
        <w:rPr>
          <w:rFonts w:ascii="Arial" w:hAnsi="Arial" w:cs="Arial"/>
          <w:sz w:val="22"/>
          <w:szCs w:val="22"/>
        </w:rPr>
      </w:pPr>
      <w:r w:rsidRPr="00384344">
        <w:rPr>
          <w:rFonts w:ascii="Arial" w:hAnsi="Arial" w:cs="Arial"/>
          <w:sz w:val="22"/>
          <w:szCs w:val="22"/>
        </w:rPr>
        <w:t> </w:t>
      </w:r>
    </w:p>
    <w:p w14:paraId="00228112" w14:textId="0178C2DD" w:rsidR="002239B9" w:rsidRPr="00384344" w:rsidRDefault="002239B9" w:rsidP="00923BDF">
      <w:pPr>
        <w:pStyle w:val="Odstavecseseznamem"/>
        <w:numPr>
          <w:ilvl w:val="1"/>
          <w:numId w:val="48"/>
        </w:numPr>
        <w:tabs>
          <w:tab w:val="left" w:pos="426"/>
        </w:tabs>
        <w:ind w:left="391" w:hanging="391"/>
        <w:contextualSpacing w:val="0"/>
        <w:jc w:val="both"/>
        <w:outlineLvl w:val="1"/>
        <w:rPr>
          <w:rFonts w:ascii="Arial" w:hAnsi="Arial" w:cs="Arial"/>
          <w:sz w:val="22"/>
          <w:szCs w:val="22"/>
        </w:rPr>
      </w:pPr>
      <w:r w:rsidRPr="00384344">
        <w:rPr>
          <w:rFonts w:ascii="Arial" w:hAnsi="Arial" w:cs="Arial"/>
          <w:sz w:val="22"/>
          <w:szCs w:val="22"/>
        </w:rPr>
        <w:t xml:space="preserve">Zhotovitel prohlašuje, že se s vynaložením odborné péče seznámil s existujícími příslušnými dokumenty poskytnutými ze strany Objednatele k provedení Díla a že tyto dokumenty jsou </w:t>
      </w:r>
      <w:r w:rsidRPr="00384344">
        <w:rPr>
          <w:rFonts w:ascii="Arial" w:hAnsi="Arial" w:cs="Arial"/>
          <w:sz w:val="22"/>
          <w:szCs w:val="22"/>
        </w:rPr>
        <w:lastRenderedPageBreak/>
        <w:t>úplné, v souladu s příslušnými obecně závaznými právními předpisy a technickými normam</w:t>
      </w:r>
      <w:r w:rsidR="00F05039" w:rsidRPr="00384344">
        <w:rPr>
          <w:rFonts w:ascii="Arial" w:hAnsi="Arial" w:cs="Arial"/>
          <w:sz w:val="22"/>
          <w:szCs w:val="22"/>
        </w:rPr>
        <w:t>i</w:t>
      </w:r>
      <w:r w:rsidRPr="00384344">
        <w:rPr>
          <w:rFonts w:ascii="Arial" w:hAnsi="Arial" w:cs="Arial"/>
          <w:sz w:val="22"/>
          <w:szCs w:val="22"/>
        </w:rPr>
        <w:t>, a že je na základě těchto dokumentů možné Dílo provést podle této Smlouvy. Pokud jde o případné dokumenty, které budou Objednatelem Zhotoviteli předány po uzavření Smlouvy, Zhotovitel provede jejich kontrolu dle kritérií obsažených v první větě tohoto odstavce, a to bez zbytečného odkladu po doručení těchto dokumentů. V tomto ohledu se Smluvní strany dohodly, že vznikne-li během realizace Díla potřeba jiného dokumentu, než který je zde uveden, a pokud se tento dokument týká projektové dokumentace, bude povinností Zhotovitele tento dokument zajistit, a Objednatel Zhotoviteli zaplatí veškeré účelně vynaložené a prokázané náklady spojené s tímto dokumentem.</w:t>
      </w:r>
    </w:p>
    <w:p w14:paraId="14913F60" w14:textId="77777777" w:rsidR="00A27E12" w:rsidRPr="00384344" w:rsidRDefault="00A27E12" w:rsidP="00531FE2">
      <w:pPr>
        <w:pStyle w:val="Odstavecseseznamem"/>
        <w:tabs>
          <w:tab w:val="left" w:pos="426"/>
        </w:tabs>
        <w:ind w:left="391"/>
        <w:contextualSpacing w:val="0"/>
        <w:jc w:val="both"/>
        <w:outlineLvl w:val="1"/>
        <w:rPr>
          <w:rFonts w:ascii="Arial" w:hAnsi="Arial" w:cs="Arial"/>
          <w:sz w:val="22"/>
          <w:szCs w:val="22"/>
        </w:rPr>
      </w:pPr>
    </w:p>
    <w:p w14:paraId="46BE4D6E" w14:textId="77777777" w:rsidR="002239B9" w:rsidRPr="00384344" w:rsidRDefault="002239B9" w:rsidP="00923BDF">
      <w:pPr>
        <w:pStyle w:val="Odstavecseseznamem"/>
        <w:numPr>
          <w:ilvl w:val="1"/>
          <w:numId w:val="48"/>
        </w:numPr>
        <w:tabs>
          <w:tab w:val="left" w:pos="426"/>
        </w:tabs>
        <w:ind w:left="391" w:hanging="391"/>
        <w:contextualSpacing w:val="0"/>
        <w:jc w:val="both"/>
        <w:outlineLvl w:val="1"/>
        <w:rPr>
          <w:rFonts w:ascii="Arial" w:hAnsi="Arial" w:cs="Arial"/>
          <w:sz w:val="22"/>
          <w:szCs w:val="22"/>
        </w:rPr>
      </w:pPr>
      <w:r w:rsidRPr="00384344">
        <w:rPr>
          <w:rFonts w:ascii="Arial" w:hAnsi="Arial" w:cs="Arial"/>
          <w:sz w:val="22"/>
          <w:szCs w:val="22"/>
        </w:rPr>
        <w:t>Zhotovitel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Zhotovitel prohlašuje, že se před podpisem Smlouvy podrobně seznámil se všemi dokumenty tvořícími její přílohy. Kontrolou dokumentů Zhotovitel nezjistil jakékoliv nesrovnalosti, které by mu bránily provést Dílo úplné, odpovídající kvality, schopné funkce a předání Objednateli. Prohlašuje také, že do ceny Díla jsou zahrnuty též veškeré práce, jejichž provedení by měl Zhotovitel v rámci své odborné způsobilosti předpokládat.</w:t>
      </w:r>
    </w:p>
    <w:p w14:paraId="23390A70" w14:textId="77777777" w:rsidR="00A27E12" w:rsidRPr="00384344" w:rsidRDefault="00A27E12" w:rsidP="00531FE2">
      <w:pPr>
        <w:pStyle w:val="Odstavecseseznamem"/>
        <w:tabs>
          <w:tab w:val="left" w:pos="426"/>
        </w:tabs>
        <w:ind w:left="391"/>
        <w:contextualSpacing w:val="0"/>
        <w:jc w:val="both"/>
        <w:outlineLvl w:val="1"/>
        <w:rPr>
          <w:rFonts w:ascii="Arial" w:hAnsi="Arial" w:cs="Arial"/>
          <w:sz w:val="22"/>
          <w:szCs w:val="22"/>
        </w:rPr>
      </w:pPr>
    </w:p>
    <w:p w14:paraId="0DAD5027" w14:textId="1244D179" w:rsidR="002239B9" w:rsidRPr="00384344" w:rsidRDefault="002239B9" w:rsidP="00923BDF">
      <w:pPr>
        <w:pStyle w:val="Odstavecseseznamem"/>
        <w:numPr>
          <w:ilvl w:val="1"/>
          <w:numId w:val="48"/>
        </w:numPr>
        <w:tabs>
          <w:tab w:val="left" w:pos="426"/>
        </w:tabs>
        <w:ind w:left="391" w:hanging="391"/>
        <w:contextualSpacing w:val="0"/>
        <w:jc w:val="both"/>
        <w:outlineLvl w:val="1"/>
        <w:rPr>
          <w:rFonts w:ascii="Arial" w:hAnsi="Arial" w:cs="Arial"/>
          <w:sz w:val="22"/>
          <w:szCs w:val="22"/>
        </w:rPr>
      </w:pPr>
      <w:r w:rsidRPr="00384344">
        <w:rPr>
          <w:rFonts w:ascii="Arial" w:hAnsi="Arial" w:cs="Arial"/>
          <w:sz w:val="22"/>
          <w:szCs w:val="22"/>
        </w:rPr>
        <w:t xml:space="preserve">Zhotovitel je oprávněn pověřit prováděním části předmětu plnění podle této Smlouvy pouze ty třetí strany, jejichž výčet </w:t>
      </w:r>
      <w:r w:rsidR="00B40F09" w:rsidRPr="00384344">
        <w:rPr>
          <w:rFonts w:ascii="Arial" w:hAnsi="Arial" w:cs="Arial"/>
          <w:sz w:val="22"/>
          <w:szCs w:val="22"/>
        </w:rPr>
        <w:t xml:space="preserve">s uvedením rozsahu prováděných činností </w:t>
      </w:r>
      <w:r w:rsidRPr="00384344">
        <w:rPr>
          <w:rFonts w:ascii="Arial" w:hAnsi="Arial" w:cs="Arial"/>
          <w:sz w:val="22"/>
          <w:szCs w:val="22"/>
        </w:rPr>
        <w:t xml:space="preserve">je stanoven v příloze č. </w:t>
      </w:r>
      <w:r w:rsidR="00F05039" w:rsidRPr="00384344">
        <w:rPr>
          <w:rFonts w:ascii="Arial" w:hAnsi="Arial" w:cs="Arial"/>
          <w:sz w:val="22"/>
          <w:szCs w:val="22"/>
        </w:rPr>
        <w:t>5</w:t>
      </w:r>
      <w:r w:rsidRPr="00384344">
        <w:rPr>
          <w:rFonts w:ascii="Arial" w:hAnsi="Arial" w:cs="Arial"/>
          <w:sz w:val="22"/>
          <w:szCs w:val="22"/>
        </w:rPr>
        <w:t xml:space="preserve"> této Smlouvy (pro účely této Smlouvy též jako „poddodavatelé</w:t>
      </w:r>
      <w:r w:rsidR="009221A0" w:rsidRPr="00384344">
        <w:rPr>
          <w:rFonts w:ascii="Arial" w:hAnsi="Arial" w:cs="Arial"/>
          <w:sz w:val="22"/>
          <w:szCs w:val="22"/>
        </w:rPr>
        <w:t>“</w:t>
      </w:r>
      <w:r w:rsidR="00E524C6" w:rsidRPr="00384344">
        <w:rPr>
          <w:rFonts w:ascii="Arial" w:hAnsi="Arial" w:cs="Arial"/>
          <w:sz w:val="22"/>
          <w:szCs w:val="22"/>
        </w:rPr>
        <w:t>)</w:t>
      </w:r>
      <w:r w:rsidR="00604734" w:rsidRPr="00384344">
        <w:rPr>
          <w:rFonts w:ascii="Arial" w:hAnsi="Arial" w:cs="Arial"/>
          <w:sz w:val="22"/>
          <w:szCs w:val="22"/>
        </w:rPr>
        <w:t>. U</w:t>
      </w:r>
      <w:r w:rsidRPr="00384344">
        <w:rPr>
          <w:rFonts w:ascii="Arial" w:hAnsi="Arial" w:cs="Arial"/>
          <w:sz w:val="22"/>
          <w:szCs w:val="22"/>
        </w:rPr>
        <w:t>stanovení bodu (</w:t>
      </w:r>
      <w:proofErr w:type="spellStart"/>
      <w:r w:rsidRPr="00384344">
        <w:rPr>
          <w:rFonts w:ascii="Arial" w:hAnsi="Arial" w:cs="Arial"/>
          <w:sz w:val="22"/>
          <w:szCs w:val="22"/>
        </w:rPr>
        <w:t>viii</w:t>
      </w:r>
      <w:proofErr w:type="spellEnd"/>
      <w:r w:rsidRPr="00384344">
        <w:rPr>
          <w:rFonts w:ascii="Arial" w:hAnsi="Arial" w:cs="Arial"/>
          <w:sz w:val="22"/>
          <w:szCs w:val="22"/>
        </w:rPr>
        <w:t xml:space="preserve">) tohoto odstavce </w:t>
      </w:r>
      <w:r w:rsidR="00604734" w:rsidRPr="00384344">
        <w:rPr>
          <w:rFonts w:ascii="Arial" w:hAnsi="Arial" w:cs="Arial"/>
          <w:sz w:val="22"/>
          <w:szCs w:val="22"/>
        </w:rPr>
        <w:t xml:space="preserve">níže </w:t>
      </w:r>
      <w:r w:rsidRPr="00384344">
        <w:rPr>
          <w:rFonts w:ascii="Arial" w:hAnsi="Arial" w:cs="Arial"/>
          <w:sz w:val="22"/>
          <w:szCs w:val="22"/>
        </w:rPr>
        <w:t>tím není dotčeno. Podmínky využití poddodavatelů jsou následující:</w:t>
      </w:r>
    </w:p>
    <w:p w14:paraId="4CE8AC34" w14:textId="7777777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Zhotovitel je povinen vytvořit a udržovat takové podmínky a předpoklady, aby Objednatel mohl v souladu s touto Smlouvou uskutečňovat kontrolu poddodavatelů, kteří poskytují plnění, činnosti nebo služby, jež mají zásadní význam pro řádné a včasné poskytování plnění dle této Smlouvy. Předmětným plněním, činnostmi nebo službami se rozumí veškeré jednání, které je se zřetelem k obsahu a účelu této Smlouvy nezbytné pro zajištění řádného provozu a bezvadné funkcionality Díla;</w:t>
      </w:r>
    </w:p>
    <w:p w14:paraId="15231E09" w14:textId="31193D2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 xml:space="preserve">Zhotovitel odpovídá za jakékoli jednání či opomenutí kteréhokoli poddodavatele (včetně zástupců nebo zaměstnanců kteréhokoli takového poddodavatele) tak, jako by to bylo jeho vlastní jednání nebo opomenutí. </w:t>
      </w:r>
      <w:r w:rsidR="002773F1" w:rsidRPr="00384344">
        <w:rPr>
          <w:rFonts w:ascii="Arial" w:hAnsi="Arial" w:cs="Arial"/>
          <w:sz w:val="22"/>
          <w:szCs w:val="22"/>
        </w:rPr>
        <w:t xml:space="preserve">Zhotovitel odpovídá za prováděné činnosti dle této Smlouvy jednotlivými poddodavateli, jako by je prováděl sám. </w:t>
      </w:r>
      <w:r w:rsidRPr="00384344">
        <w:rPr>
          <w:rFonts w:ascii="Arial" w:hAnsi="Arial" w:cs="Arial"/>
          <w:sz w:val="22"/>
          <w:szCs w:val="22"/>
        </w:rPr>
        <w:t xml:space="preserve">Zhotovitel se zavazuje prokazatelně vynaložit veškerou snahu, kterou lze od něho rozumně očekávat, k zajištění právní ochrany a odškodnění Objednatele před jakýmikoliv nároky ze strany poddodavatele a/nebo škodami způsobenými poddodavatelem; </w:t>
      </w:r>
    </w:p>
    <w:p w14:paraId="7F43FC42" w14:textId="7777777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Zhotovitel je plně odpovědný Objednateli za řádné a včasné plnění Smlouvy, bez ohledu na jakékoliv námitky, které poddodavatel uplatní vůči Zhotoviteli;</w:t>
      </w:r>
    </w:p>
    <w:p w14:paraId="6E316AA2" w14:textId="7777777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Zhotovitel se zavazuje prokazatelně vynaložit veškerou snahu, kterou lze od něho rozumně očekávat, k tomu aby zabezpečil ve Smlouvách se svými poddodavateli splnění všech povinností vyplývajících Zhotoviteli z této Smlouvy, a to přiměřeně k povaze a rozsahu jejich poddodávky;</w:t>
      </w:r>
    </w:p>
    <w:p w14:paraId="78D4B006" w14:textId="7777777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Zhotovitel se zavazuje smluvně zajistit závazkový právní vztah mezi Zhotovitelem a poddodavatelem takovým způsobem, aby Zhotovitel, případně jeho pojišťovna, nemohla činnost poddodavatele považovat za činnost samostatnou ve smyslu ustanovení § 2914 občanského zákoníku;</w:t>
      </w:r>
    </w:p>
    <w:p w14:paraId="1271DB08" w14:textId="7777777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Zhotovitel bude plnit své platební povinnosti vůči poddodavatelům řádně a včas dle platebních podmínek sjednaných s příslušným poddodavatelem a na požádání předloží Objednateli důkaz o řádném provedení sjednaných úhrad;</w:t>
      </w:r>
    </w:p>
    <w:p w14:paraId="34EC7755" w14:textId="7777777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 xml:space="preserve">Zhotovitel je povinen podávat Objednateli průběžně a v písemné formě informace o porušení, nebo o námitkách domnělého porušení, smluv s poddodavateli, a to zejména pozdržení plateb nebo prodlení při provedení plateb. Zhotovitel do 3 dnů po obdržení oznámení, ve kterém poddodavatel namítá takové Zhotovitelovo prodlení s plněním jeho závazků nebo jejich porušení ze smluv s poddodavateli, doručí takové oznámení Objednateli společně s písemným odůvodněním či jiným relevantním právním anebo skutkovým vyjádřením. Objednatel je oprávněn poskytnout opožděné Zhotovitelovo plnění </w:t>
      </w:r>
      <w:r w:rsidRPr="00384344">
        <w:rPr>
          <w:rFonts w:ascii="Arial" w:hAnsi="Arial" w:cs="Arial"/>
          <w:sz w:val="22"/>
          <w:szCs w:val="22"/>
        </w:rPr>
        <w:lastRenderedPageBreak/>
        <w:t>přímo dotčenému poddodavateli namísto Zhotovitele a takto vzniklou pohledávku za Zhotovitelem bez dalšího započíst;</w:t>
      </w:r>
    </w:p>
    <w:p w14:paraId="6EAABEE9" w14:textId="0B708F27"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Objednatel je oprávněn udělovat předchozí písemný souhlas s nahrazením poddodavatele či doplněním nového poddodavatele, přičemž návrh osoby, kterou navrhuje nahradit či doplnit,</w:t>
      </w:r>
      <w:r w:rsidR="00A27E12" w:rsidRPr="00384344">
        <w:rPr>
          <w:rFonts w:ascii="Arial" w:hAnsi="Arial" w:cs="Arial"/>
          <w:sz w:val="22"/>
          <w:szCs w:val="22"/>
        </w:rPr>
        <w:t xml:space="preserve"> spolu s konkretizovaným rozsahem plnění, kterého se poddodávka má týkat,</w:t>
      </w:r>
      <w:r w:rsidRPr="00384344">
        <w:rPr>
          <w:rFonts w:ascii="Arial" w:hAnsi="Arial" w:cs="Arial"/>
          <w:sz w:val="22"/>
          <w:szCs w:val="22"/>
        </w:rPr>
        <w:t xml:space="preserve"> Zhotovitel předloží Objednateli s dostatečným předstihem před jejím využitím pro plnění této Smlouvy. Zhotovitel je povinen sdělit své stanovisko k návrhu Zhotovitele učiněnému dle předchozí věty bez zbytečného odkladu tak, aby prodlením se sdělením takovéhoto stanoviska Objednatele nedošlo k ohrožení řádného a včasného plnění Smlouvy. Objednatel je oprávněn souhlas s návrhem Zhotovitele na nahrazení či doplnění poddodavatele neudělit pouze v případě, bude-li Objednatel disponovat podklady, ze kterých bude nepochybně zřejmé, že nový poddodavatel by ohrožoval naplnění účelu Smlouvy nebo způsobilost Zhotovitele plnit tuto Smlouvu řádně a včas. V případě písemného souhlasu Objednatele s nahrazením či doplněním poddodavatele, případně pokud se Objednatel k návrhu Zhotovitele nevyjádří za podmínek stanovených v tomto bodě, má se za to, že osoba navržená Zhotovitelem se považuje za poddodavatele a Zhotovitel je oprávněn ji k plnění Smlouvy využít; </w:t>
      </w:r>
    </w:p>
    <w:p w14:paraId="276AD1FA" w14:textId="0F9CC57A" w:rsidR="002239B9" w:rsidRPr="00384344" w:rsidRDefault="002239B9" w:rsidP="00923BDF">
      <w:pPr>
        <w:pStyle w:val="Odstavecseseznamem"/>
        <w:numPr>
          <w:ilvl w:val="1"/>
          <w:numId w:val="52"/>
        </w:numPr>
        <w:tabs>
          <w:tab w:val="clear" w:pos="390"/>
          <w:tab w:val="num" w:pos="284"/>
        </w:tabs>
        <w:ind w:left="709" w:hanging="283"/>
        <w:contextualSpacing w:val="0"/>
        <w:jc w:val="both"/>
        <w:outlineLvl w:val="1"/>
        <w:rPr>
          <w:rFonts w:ascii="Arial" w:hAnsi="Arial" w:cs="Arial"/>
          <w:sz w:val="22"/>
          <w:szCs w:val="22"/>
        </w:rPr>
      </w:pPr>
      <w:r w:rsidRPr="00384344">
        <w:rPr>
          <w:rFonts w:ascii="Arial" w:hAnsi="Arial" w:cs="Arial"/>
          <w:sz w:val="22"/>
          <w:szCs w:val="22"/>
        </w:rPr>
        <w:t xml:space="preserve">Zhotovitel se zavazuje nenavrhovat a prokazatelně vynaložit veškerou snahu, kterou lze od něho rozumně očekávat, k tomu, aby nesjednal s poddodavateli (1) povinnost poddodavatele zdržet se jakékoli komunikace s Objednatelem nebo (2) povinnost mlčenlivosti ve vztahu k Objednateli, anebo (3) zákaz postoupení pohledávek poddodavatelů za Zhotovitelem Objednateli. Zhotovitel prohlašuje a ujišťuje Objednatele, že pokud Zhotovitel angažuje kteréhokoliv poddodavatele nebo zástupce, Zhotovitel prokazatelně provede kontrolu, kterou lze od něj rozumně očekávat, takového poddodavatele nebo zástupce za účelem ověření jeho důvěryhodnosti, zejména v takovém rozsahu, aby bylo vyloučeno neoprávněné nakládání s osobními nebo citlivými údaji a obchodním tajemstvím a poskytne Objednateli na jeho žádost výsledky takové kontroly společně se shrnutím opatření, která byla přijata s cílem odstranit nebo zmírnit na rozumnou úroveň zjištěná rizika. Zhotovitel je povinen zpřístupnit Objednateli jakékoliv další jemu dostupné a jím </w:t>
      </w:r>
      <w:proofErr w:type="spellStart"/>
      <w:r w:rsidRPr="00384344">
        <w:rPr>
          <w:rFonts w:ascii="Arial" w:hAnsi="Arial" w:cs="Arial"/>
          <w:sz w:val="22"/>
          <w:szCs w:val="22"/>
        </w:rPr>
        <w:t>zpřístupnitelné</w:t>
      </w:r>
      <w:proofErr w:type="spellEnd"/>
      <w:r w:rsidRPr="00384344">
        <w:rPr>
          <w:rFonts w:ascii="Arial" w:hAnsi="Arial" w:cs="Arial"/>
          <w:sz w:val="22"/>
          <w:szCs w:val="22"/>
        </w:rPr>
        <w:t xml:space="preserve"> informace nutné pro Objednatele k tomu, aby si ověřil, že původně poskytnuté informace zůstávají nadále úplné a správné, a to po celou dobu trvání závazku.</w:t>
      </w:r>
    </w:p>
    <w:p w14:paraId="702F4B25" w14:textId="77777777" w:rsidR="00362470" w:rsidRPr="00384344" w:rsidRDefault="00362470" w:rsidP="00531FE2">
      <w:pPr>
        <w:jc w:val="both"/>
        <w:outlineLvl w:val="1"/>
        <w:rPr>
          <w:rFonts w:ascii="Arial" w:hAnsi="Arial" w:cs="Arial"/>
          <w:sz w:val="22"/>
          <w:szCs w:val="22"/>
        </w:rPr>
      </w:pPr>
    </w:p>
    <w:p w14:paraId="3233512C" w14:textId="77777777" w:rsidR="002239B9" w:rsidRPr="00384344" w:rsidRDefault="002239B9" w:rsidP="00923BDF">
      <w:pPr>
        <w:pStyle w:val="Odstavecseseznamem"/>
        <w:numPr>
          <w:ilvl w:val="1"/>
          <w:numId w:val="48"/>
        </w:numPr>
        <w:tabs>
          <w:tab w:val="left" w:pos="426"/>
        </w:tabs>
        <w:ind w:left="391" w:hanging="391"/>
        <w:contextualSpacing w:val="0"/>
        <w:jc w:val="both"/>
        <w:outlineLvl w:val="1"/>
        <w:rPr>
          <w:rFonts w:ascii="Arial" w:hAnsi="Arial" w:cs="Arial"/>
          <w:sz w:val="22"/>
          <w:szCs w:val="22"/>
        </w:rPr>
      </w:pPr>
      <w:r w:rsidRPr="00384344">
        <w:rPr>
          <w:rFonts w:ascii="Arial" w:hAnsi="Arial" w:cs="Arial"/>
          <w:sz w:val="22"/>
          <w:szCs w:val="22"/>
        </w:rPr>
        <w:t>Zhotovitel je povinen bezodkladně doručit Objednateli kopii jakékoliv žádosti, výzvy, rozhodnutí, usnesení, vyjádření, osvědčení, sdělení, či jiného aktu, jejichž předmětem je domnělé nebo skutečné porušení právních povinností Zhotovitele, anebo jiná skutečnost, o které lze rozumně předpokládat, že bude mít podstatný negativní dopad na plnění povinností Zhotovitele založených touto Smlouvou.</w:t>
      </w:r>
    </w:p>
    <w:p w14:paraId="75BDCE30" w14:textId="77777777" w:rsidR="00923BDF" w:rsidRPr="00384344" w:rsidRDefault="00923BDF" w:rsidP="00992A46">
      <w:pPr>
        <w:pStyle w:val="Odstavecseseznamem"/>
        <w:tabs>
          <w:tab w:val="left" w:pos="426"/>
        </w:tabs>
        <w:ind w:left="391"/>
        <w:contextualSpacing w:val="0"/>
        <w:jc w:val="both"/>
        <w:outlineLvl w:val="1"/>
        <w:rPr>
          <w:rFonts w:ascii="Arial" w:hAnsi="Arial" w:cs="Arial"/>
          <w:sz w:val="22"/>
          <w:szCs w:val="22"/>
        </w:rPr>
      </w:pPr>
    </w:p>
    <w:p w14:paraId="0D9BF30A" w14:textId="77777777" w:rsidR="002239B9" w:rsidRPr="00384344" w:rsidRDefault="002239B9" w:rsidP="00923BDF">
      <w:pPr>
        <w:pStyle w:val="Odstavecseseznamem"/>
        <w:numPr>
          <w:ilvl w:val="1"/>
          <w:numId w:val="48"/>
        </w:numPr>
        <w:tabs>
          <w:tab w:val="left" w:pos="426"/>
        </w:tabs>
        <w:ind w:left="391" w:hanging="391"/>
        <w:contextualSpacing w:val="0"/>
        <w:jc w:val="both"/>
        <w:outlineLvl w:val="1"/>
        <w:rPr>
          <w:rFonts w:ascii="Arial" w:hAnsi="Arial" w:cs="Arial"/>
          <w:sz w:val="22"/>
          <w:szCs w:val="22"/>
        </w:rPr>
      </w:pPr>
      <w:r w:rsidRPr="00384344">
        <w:rPr>
          <w:rFonts w:ascii="Arial" w:hAnsi="Arial" w:cs="Arial"/>
          <w:sz w:val="22"/>
          <w:szCs w:val="22"/>
        </w:rPr>
        <w:t>Zhotovitel bude Objednatele soustavně, nejméně jednou měsíčně, resp. kdykoli na požádání, písemně informovat o realizaci Díla, a případně bude Objednatelovi navrhovat nápravná opatření, pokud existují jakékoli vady, chyby nebo nesrovnalosti v rámci realizace Díla, které zjistit nebo měl zjistit Zhotovitel jednající s řádnou a odbornou péčí.</w:t>
      </w:r>
    </w:p>
    <w:p w14:paraId="29866F80" w14:textId="77777777" w:rsidR="00DB4AF2" w:rsidRPr="00384344" w:rsidRDefault="00DB4AF2" w:rsidP="00531FE2">
      <w:pPr>
        <w:pStyle w:val="Odstavecseseznamem"/>
        <w:rPr>
          <w:rFonts w:ascii="Arial" w:hAnsi="Arial" w:cs="Arial"/>
          <w:sz w:val="22"/>
          <w:szCs w:val="22"/>
        </w:rPr>
      </w:pPr>
    </w:p>
    <w:p w14:paraId="32C773D1" w14:textId="77777777" w:rsidR="002239B9" w:rsidRPr="00384344" w:rsidRDefault="002239B9" w:rsidP="00923BDF">
      <w:pPr>
        <w:pStyle w:val="Odstavecseseznamem"/>
        <w:numPr>
          <w:ilvl w:val="1"/>
          <w:numId w:val="48"/>
        </w:numPr>
        <w:tabs>
          <w:tab w:val="left" w:pos="426"/>
        </w:tabs>
        <w:ind w:left="391" w:hanging="391"/>
        <w:contextualSpacing w:val="0"/>
        <w:jc w:val="both"/>
        <w:outlineLvl w:val="1"/>
        <w:rPr>
          <w:rFonts w:ascii="Arial" w:hAnsi="Arial" w:cs="Arial"/>
          <w:sz w:val="22"/>
          <w:szCs w:val="22"/>
        </w:rPr>
      </w:pPr>
      <w:r w:rsidRPr="00384344">
        <w:rPr>
          <w:rFonts w:ascii="Arial" w:hAnsi="Arial" w:cs="Arial"/>
          <w:sz w:val="22"/>
          <w:szCs w:val="22"/>
        </w:rPr>
        <w:t>Objednatel je oprávněn kontrolovat Dílo v každé fázi jeho provádění, Zhotovitel je mu k tomu povinen poskytnout součinnost.</w:t>
      </w:r>
    </w:p>
    <w:p w14:paraId="28B2E0B5" w14:textId="77777777" w:rsidR="00923BDF" w:rsidRPr="00384344" w:rsidRDefault="00923BDF" w:rsidP="00992A46">
      <w:pPr>
        <w:pStyle w:val="Odstavecseseznamem"/>
        <w:tabs>
          <w:tab w:val="left" w:pos="426"/>
        </w:tabs>
        <w:ind w:left="391"/>
        <w:contextualSpacing w:val="0"/>
        <w:jc w:val="both"/>
        <w:outlineLvl w:val="1"/>
        <w:rPr>
          <w:rFonts w:ascii="Arial" w:hAnsi="Arial" w:cs="Arial"/>
          <w:sz w:val="22"/>
          <w:szCs w:val="22"/>
        </w:rPr>
      </w:pPr>
    </w:p>
    <w:p w14:paraId="71635A0A" w14:textId="0D712A76" w:rsidR="002239B9" w:rsidRPr="00384344" w:rsidRDefault="002239B9" w:rsidP="00F502A3">
      <w:pPr>
        <w:pStyle w:val="Odstavecseseznamem"/>
        <w:numPr>
          <w:ilvl w:val="1"/>
          <w:numId w:val="48"/>
        </w:numPr>
        <w:tabs>
          <w:tab w:val="left" w:pos="426"/>
        </w:tabs>
        <w:contextualSpacing w:val="0"/>
        <w:jc w:val="both"/>
        <w:outlineLvl w:val="1"/>
        <w:rPr>
          <w:rFonts w:ascii="Arial" w:hAnsi="Arial" w:cs="Arial"/>
          <w:sz w:val="22"/>
          <w:szCs w:val="22"/>
        </w:rPr>
      </w:pPr>
      <w:r w:rsidRPr="00384344">
        <w:rPr>
          <w:rFonts w:ascii="Arial" w:hAnsi="Arial" w:cs="Arial"/>
          <w:sz w:val="22"/>
          <w:szCs w:val="22"/>
        </w:rPr>
        <w:t xml:space="preserve">Zhotovitel se zavazuje realizovat plnění dle této </w:t>
      </w:r>
      <w:r w:rsidR="0083363D" w:rsidRPr="00384344">
        <w:rPr>
          <w:rFonts w:ascii="Arial" w:hAnsi="Arial" w:cs="Arial"/>
          <w:sz w:val="22"/>
          <w:szCs w:val="22"/>
        </w:rPr>
        <w:t>S</w:t>
      </w:r>
      <w:r w:rsidRPr="00384344">
        <w:rPr>
          <w:rFonts w:ascii="Arial" w:hAnsi="Arial" w:cs="Arial"/>
          <w:sz w:val="22"/>
          <w:szCs w:val="22"/>
        </w:rPr>
        <w:t>mlouvy výhradně v souladu s Nabídkou, kterou podal v</w:t>
      </w:r>
      <w:r w:rsidR="0083363D" w:rsidRPr="00384344">
        <w:rPr>
          <w:rFonts w:ascii="Arial" w:hAnsi="Arial" w:cs="Arial"/>
          <w:sz w:val="22"/>
          <w:szCs w:val="22"/>
        </w:rPr>
        <w:t> zadávacím řízení veřejné zakázky „</w:t>
      </w:r>
      <w:r w:rsidR="00F502A3" w:rsidRPr="00384344">
        <w:rPr>
          <w:rFonts w:ascii="Arial" w:hAnsi="Arial" w:cs="Arial"/>
          <w:sz w:val="22"/>
          <w:szCs w:val="22"/>
        </w:rPr>
        <w:t xml:space="preserve">Údržba  tunelové </w:t>
      </w:r>
      <w:proofErr w:type="spellStart"/>
      <w:r w:rsidR="00F502A3" w:rsidRPr="00384344">
        <w:rPr>
          <w:rFonts w:ascii="Arial" w:hAnsi="Arial" w:cs="Arial"/>
          <w:sz w:val="22"/>
          <w:szCs w:val="22"/>
        </w:rPr>
        <w:t>videodetekce</w:t>
      </w:r>
      <w:proofErr w:type="spellEnd"/>
      <w:r w:rsidR="00F502A3" w:rsidRPr="00384344">
        <w:rPr>
          <w:rFonts w:ascii="Arial" w:hAnsi="Arial" w:cs="Arial"/>
          <w:sz w:val="22"/>
          <w:szCs w:val="22"/>
        </w:rPr>
        <w:t xml:space="preserve"> </w:t>
      </w:r>
      <w:proofErr w:type="spellStart"/>
      <w:r w:rsidR="00F502A3" w:rsidRPr="00384344">
        <w:rPr>
          <w:rFonts w:ascii="Arial" w:hAnsi="Arial" w:cs="Arial"/>
          <w:sz w:val="22"/>
          <w:szCs w:val="22"/>
        </w:rPr>
        <w:t>TRAFICON</w:t>
      </w:r>
      <w:proofErr w:type="spellEnd"/>
      <w:r w:rsidR="00F502A3" w:rsidRPr="00384344">
        <w:rPr>
          <w:rFonts w:ascii="Arial" w:hAnsi="Arial" w:cs="Arial"/>
          <w:sz w:val="22"/>
          <w:szCs w:val="22"/>
        </w:rPr>
        <w:t xml:space="preserve"> v pražských tunelech SAT, ATM, a ZAT</w:t>
      </w:r>
      <w:r w:rsidR="0083363D" w:rsidRPr="00384344">
        <w:rPr>
          <w:rFonts w:ascii="Arial" w:hAnsi="Arial" w:cs="Arial"/>
          <w:sz w:val="22"/>
          <w:szCs w:val="22"/>
        </w:rPr>
        <w:t>“, č.j. ........</w:t>
      </w:r>
      <w:r w:rsidR="00E43671" w:rsidRPr="00384344">
        <w:rPr>
          <w:rFonts w:ascii="Arial" w:hAnsi="Arial" w:cs="Arial"/>
          <w:sz w:val="22"/>
          <w:szCs w:val="22"/>
        </w:rPr>
        <w:t>, evidenční číslo zakázky …..</w:t>
      </w:r>
      <w:r w:rsidR="0083363D" w:rsidRPr="00384344">
        <w:rPr>
          <w:rFonts w:ascii="Arial" w:hAnsi="Arial" w:cs="Arial"/>
          <w:sz w:val="22"/>
          <w:szCs w:val="22"/>
        </w:rPr>
        <w:t xml:space="preserve"> (dále jen „</w:t>
      </w:r>
      <w:r w:rsidR="00FF110A" w:rsidRPr="00384344">
        <w:rPr>
          <w:rFonts w:ascii="Arial" w:hAnsi="Arial" w:cs="Arial"/>
          <w:sz w:val="22"/>
          <w:szCs w:val="22"/>
        </w:rPr>
        <w:t>Zadávací</w:t>
      </w:r>
      <w:r w:rsidR="0083363D" w:rsidRPr="00384344">
        <w:rPr>
          <w:rFonts w:ascii="Arial" w:hAnsi="Arial" w:cs="Arial"/>
          <w:sz w:val="22"/>
          <w:szCs w:val="22"/>
        </w:rPr>
        <w:t xml:space="preserve"> řízení“)</w:t>
      </w:r>
      <w:r w:rsidRPr="00384344">
        <w:rPr>
          <w:rFonts w:ascii="Arial" w:hAnsi="Arial" w:cs="Arial"/>
          <w:sz w:val="22"/>
          <w:szCs w:val="22"/>
        </w:rPr>
        <w:t xml:space="preserve">. Zhotovitel se rovněž zavazuje k tomu, že po celou dobu realizace plnění dle této </w:t>
      </w:r>
      <w:r w:rsidR="0083363D" w:rsidRPr="00384344">
        <w:rPr>
          <w:rFonts w:ascii="Arial" w:hAnsi="Arial" w:cs="Arial"/>
          <w:sz w:val="22"/>
          <w:szCs w:val="22"/>
        </w:rPr>
        <w:t>S</w:t>
      </w:r>
      <w:r w:rsidRPr="00384344">
        <w:rPr>
          <w:rFonts w:ascii="Arial" w:hAnsi="Arial" w:cs="Arial"/>
          <w:sz w:val="22"/>
          <w:szCs w:val="22"/>
        </w:rPr>
        <w:t>mlouvy bude splňovat kvalifikační předpoklady</w:t>
      </w:r>
      <w:r w:rsidR="00B62B05" w:rsidRPr="00384344">
        <w:rPr>
          <w:rFonts w:ascii="Arial" w:hAnsi="Arial" w:cs="Arial"/>
          <w:sz w:val="22"/>
          <w:szCs w:val="22"/>
        </w:rPr>
        <w:t xml:space="preserve">, způsobilost </w:t>
      </w:r>
      <w:r w:rsidRPr="00384344">
        <w:rPr>
          <w:rFonts w:ascii="Arial" w:hAnsi="Arial" w:cs="Arial"/>
          <w:sz w:val="22"/>
          <w:szCs w:val="22"/>
        </w:rPr>
        <w:t xml:space="preserve">a jiné podmínky požadované v zadávacích podmínkách k </w:t>
      </w:r>
      <w:r w:rsidR="00FF110A" w:rsidRPr="00384344">
        <w:rPr>
          <w:rFonts w:ascii="Arial" w:hAnsi="Arial" w:cs="Arial"/>
          <w:sz w:val="22"/>
          <w:szCs w:val="22"/>
        </w:rPr>
        <w:t xml:space="preserve">Zadávacímu </w:t>
      </w:r>
      <w:r w:rsidRPr="00384344">
        <w:rPr>
          <w:rFonts w:ascii="Arial" w:hAnsi="Arial" w:cs="Arial"/>
          <w:sz w:val="22"/>
          <w:szCs w:val="22"/>
        </w:rPr>
        <w:t>řízení</w:t>
      </w:r>
      <w:r w:rsidR="000F768F" w:rsidRPr="00384344">
        <w:rPr>
          <w:rFonts w:ascii="Arial" w:hAnsi="Arial" w:cs="Arial"/>
          <w:sz w:val="22"/>
          <w:szCs w:val="22"/>
        </w:rPr>
        <w:t>,</w:t>
      </w:r>
      <w:r w:rsidRPr="00384344">
        <w:rPr>
          <w:rFonts w:ascii="Arial" w:hAnsi="Arial" w:cs="Arial"/>
          <w:sz w:val="22"/>
          <w:szCs w:val="22"/>
        </w:rPr>
        <w:t xml:space="preserve"> kde podal Nabídku. Na předchozí výzvu </w:t>
      </w:r>
      <w:r w:rsidR="0083363D" w:rsidRPr="00384344">
        <w:rPr>
          <w:rFonts w:ascii="Arial" w:hAnsi="Arial" w:cs="Arial"/>
          <w:sz w:val="22"/>
          <w:szCs w:val="22"/>
        </w:rPr>
        <w:t>O</w:t>
      </w:r>
      <w:r w:rsidRPr="00384344">
        <w:rPr>
          <w:rFonts w:ascii="Arial" w:hAnsi="Arial" w:cs="Arial"/>
          <w:sz w:val="22"/>
          <w:szCs w:val="22"/>
        </w:rPr>
        <w:t xml:space="preserve">bjednatele je </w:t>
      </w:r>
      <w:r w:rsidR="0083363D" w:rsidRPr="00384344">
        <w:rPr>
          <w:rFonts w:ascii="Arial" w:hAnsi="Arial" w:cs="Arial"/>
          <w:sz w:val="22"/>
          <w:szCs w:val="22"/>
        </w:rPr>
        <w:t xml:space="preserve">Zhotovitel </w:t>
      </w:r>
      <w:r w:rsidRPr="00384344">
        <w:rPr>
          <w:rFonts w:ascii="Arial" w:hAnsi="Arial" w:cs="Arial"/>
          <w:sz w:val="22"/>
          <w:szCs w:val="22"/>
        </w:rPr>
        <w:t xml:space="preserve">povinen doložit doklady prokazující splnění podmínek dle předchozí věty. V případě, že </w:t>
      </w:r>
      <w:r w:rsidR="0083363D" w:rsidRPr="00384344">
        <w:rPr>
          <w:rFonts w:ascii="Arial" w:hAnsi="Arial" w:cs="Arial"/>
          <w:sz w:val="22"/>
          <w:szCs w:val="22"/>
        </w:rPr>
        <w:t>Z</w:t>
      </w:r>
      <w:r w:rsidRPr="00384344">
        <w:rPr>
          <w:rFonts w:ascii="Arial" w:hAnsi="Arial" w:cs="Arial"/>
          <w:sz w:val="22"/>
          <w:szCs w:val="22"/>
        </w:rPr>
        <w:t>hotovitel přestane takové podmínky splňovat, postupuje se dle § 88 odst.</w:t>
      </w:r>
      <w:r w:rsidR="000F768F" w:rsidRPr="00384344">
        <w:rPr>
          <w:rFonts w:ascii="Arial" w:hAnsi="Arial" w:cs="Arial"/>
          <w:sz w:val="22"/>
          <w:szCs w:val="22"/>
        </w:rPr>
        <w:t>1</w:t>
      </w:r>
      <w:r w:rsidRPr="00384344">
        <w:rPr>
          <w:rFonts w:ascii="Arial" w:hAnsi="Arial" w:cs="Arial"/>
          <w:sz w:val="22"/>
          <w:szCs w:val="22"/>
        </w:rPr>
        <w:t xml:space="preserve"> zák. č. 134/2016 Sb., o zadávání veřejných zakázek obdobně. V případě porušení některé z povinností </w:t>
      </w:r>
      <w:r w:rsidR="0083363D" w:rsidRPr="00384344">
        <w:rPr>
          <w:rFonts w:ascii="Arial" w:hAnsi="Arial" w:cs="Arial"/>
          <w:sz w:val="22"/>
          <w:szCs w:val="22"/>
        </w:rPr>
        <w:t>Z</w:t>
      </w:r>
      <w:r w:rsidRPr="00384344">
        <w:rPr>
          <w:rFonts w:ascii="Arial" w:hAnsi="Arial" w:cs="Arial"/>
          <w:sz w:val="22"/>
          <w:szCs w:val="22"/>
        </w:rPr>
        <w:t xml:space="preserve">hotovitele stanovených v tomto bodu </w:t>
      </w:r>
      <w:r w:rsidR="0083363D" w:rsidRPr="00384344">
        <w:rPr>
          <w:rFonts w:ascii="Arial" w:hAnsi="Arial" w:cs="Arial"/>
          <w:sz w:val="22"/>
          <w:szCs w:val="22"/>
        </w:rPr>
        <w:t>S</w:t>
      </w:r>
      <w:r w:rsidRPr="00384344">
        <w:rPr>
          <w:rFonts w:ascii="Arial" w:hAnsi="Arial" w:cs="Arial"/>
          <w:sz w:val="22"/>
          <w:szCs w:val="22"/>
        </w:rPr>
        <w:t xml:space="preserve">mlouvy, </w:t>
      </w:r>
      <w:r w:rsidRPr="00384344">
        <w:rPr>
          <w:rFonts w:ascii="Arial" w:hAnsi="Arial" w:cs="Arial"/>
          <w:sz w:val="22"/>
          <w:szCs w:val="22"/>
        </w:rPr>
        <w:lastRenderedPageBreak/>
        <w:t xml:space="preserve">může </w:t>
      </w:r>
      <w:r w:rsidR="0083363D" w:rsidRPr="00384344">
        <w:rPr>
          <w:rFonts w:ascii="Arial" w:hAnsi="Arial" w:cs="Arial"/>
          <w:sz w:val="22"/>
          <w:szCs w:val="22"/>
        </w:rPr>
        <w:t>O</w:t>
      </w:r>
      <w:r w:rsidRPr="00384344">
        <w:rPr>
          <w:rFonts w:ascii="Arial" w:hAnsi="Arial" w:cs="Arial"/>
          <w:sz w:val="22"/>
          <w:szCs w:val="22"/>
        </w:rPr>
        <w:t>bjednatel požadovat uhrazení smluvní pokuty ve výši 500,- Kč za každý případ a započatý den prodlení či trvání porušení povinnosti.</w:t>
      </w:r>
    </w:p>
    <w:p w14:paraId="544CB1A2" w14:textId="77777777" w:rsidR="00DB4AF2" w:rsidRDefault="00DB4AF2" w:rsidP="00923BDF">
      <w:pPr>
        <w:pStyle w:val="Zkladntext"/>
        <w:spacing w:before="0"/>
        <w:contextualSpacing/>
        <w:rPr>
          <w:rFonts w:ascii="Arial" w:hAnsi="Arial" w:cs="Arial"/>
          <w:sz w:val="22"/>
          <w:szCs w:val="22"/>
        </w:rPr>
      </w:pPr>
    </w:p>
    <w:p w14:paraId="6AFBDD10" w14:textId="77777777" w:rsidR="00384344" w:rsidRPr="00384344" w:rsidRDefault="00384344" w:rsidP="00923BDF">
      <w:pPr>
        <w:pStyle w:val="Zkladntext"/>
        <w:spacing w:before="0"/>
        <w:contextualSpacing/>
        <w:rPr>
          <w:rFonts w:ascii="Arial" w:hAnsi="Arial" w:cs="Arial"/>
          <w:sz w:val="22"/>
          <w:szCs w:val="22"/>
        </w:rPr>
      </w:pPr>
    </w:p>
    <w:p w14:paraId="372E9CC9" w14:textId="77777777" w:rsidR="005A1D0D" w:rsidRPr="00384344" w:rsidRDefault="005A1D0D" w:rsidP="00923BDF">
      <w:pPr>
        <w:pStyle w:val="Nadpis2"/>
        <w:jc w:val="center"/>
        <w:rPr>
          <w:rFonts w:ascii="Arial" w:hAnsi="Arial" w:cs="Arial"/>
          <w:b/>
          <w:sz w:val="22"/>
          <w:szCs w:val="22"/>
        </w:rPr>
      </w:pPr>
      <w:r w:rsidRPr="00384344">
        <w:rPr>
          <w:rFonts w:ascii="Arial" w:hAnsi="Arial" w:cs="Arial"/>
          <w:b/>
          <w:sz w:val="22"/>
          <w:szCs w:val="22"/>
        </w:rPr>
        <w:t>X.</w:t>
      </w:r>
    </w:p>
    <w:p w14:paraId="1241A802" w14:textId="4D6D7290" w:rsidR="005A1D0D" w:rsidRPr="00384344" w:rsidRDefault="005A1D0D" w:rsidP="00923BDF">
      <w:pPr>
        <w:pStyle w:val="Nadpis2"/>
        <w:jc w:val="center"/>
        <w:rPr>
          <w:rFonts w:ascii="Arial" w:hAnsi="Arial" w:cs="Arial"/>
          <w:b/>
          <w:sz w:val="22"/>
          <w:szCs w:val="22"/>
        </w:rPr>
      </w:pPr>
      <w:r w:rsidRPr="00384344">
        <w:rPr>
          <w:rFonts w:ascii="Arial" w:hAnsi="Arial" w:cs="Arial"/>
          <w:b/>
          <w:sz w:val="22"/>
          <w:szCs w:val="22"/>
        </w:rPr>
        <w:t xml:space="preserve">Předání a převzetí </w:t>
      </w:r>
      <w:r w:rsidR="00FF110A" w:rsidRPr="00384344">
        <w:rPr>
          <w:rFonts w:ascii="Arial" w:hAnsi="Arial" w:cs="Arial"/>
          <w:b/>
          <w:sz w:val="22"/>
          <w:szCs w:val="22"/>
        </w:rPr>
        <w:t>D</w:t>
      </w:r>
      <w:r w:rsidRPr="00384344">
        <w:rPr>
          <w:rFonts w:ascii="Arial" w:hAnsi="Arial" w:cs="Arial"/>
          <w:b/>
          <w:sz w:val="22"/>
          <w:szCs w:val="22"/>
        </w:rPr>
        <w:t>íla</w:t>
      </w:r>
      <w:r w:rsidR="00FF110A" w:rsidRPr="00384344">
        <w:rPr>
          <w:rFonts w:ascii="Arial" w:hAnsi="Arial" w:cs="Arial"/>
          <w:b/>
          <w:sz w:val="22"/>
          <w:szCs w:val="22"/>
        </w:rPr>
        <w:t xml:space="preserve"> při ukončení Smlouvy</w:t>
      </w:r>
    </w:p>
    <w:p w14:paraId="7BD71829" w14:textId="77777777" w:rsidR="005A1D0D" w:rsidRPr="00384344" w:rsidRDefault="005A1D0D" w:rsidP="00923BDF">
      <w:pPr>
        <w:pStyle w:val="Nadpis2"/>
        <w:rPr>
          <w:rFonts w:ascii="Arial" w:hAnsi="Arial" w:cs="Arial"/>
          <w:sz w:val="22"/>
          <w:szCs w:val="22"/>
        </w:rPr>
      </w:pPr>
      <w:r w:rsidRPr="00384344">
        <w:rPr>
          <w:rFonts w:ascii="Arial" w:hAnsi="Arial" w:cs="Arial"/>
          <w:sz w:val="22"/>
          <w:szCs w:val="22"/>
        </w:rPr>
        <w:t> </w:t>
      </w:r>
    </w:p>
    <w:p w14:paraId="63F2BD90" w14:textId="7F7129FA" w:rsidR="00D11F30" w:rsidRPr="00384344" w:rsidRDefault="00D11F30" w:rsidP="00923BDF">
      <w:pPr>
        <w:pStyle w:val="Odstavecseseznamem"/>
        <w:numPr>
          <w:ilvl w:val="1"/>
          <w:numId w:val="53"/>
        </w:numPr>
        <w:tabs>
          <w:tab w:val="left" w:pos="426"/>
        </w:tabs>
        <w:contextualSpacing w:val="0"/>
        <w:jc w:val="both"/>
        <w:outlineLvl w:val="1"/>
        <w:rPr>
          <w:rFonts w:ascii="Arial" w:hAnsi="Arial" w:cs="Arial"/>
          <w:sz w:val="22"/>
          <w:szCs w:val="22"/>
        </w:rPr>
      </w:pPr>
      <w:r w:rsidRPr="00384344">
        <w:rPr>
          <w:rFonts w:ascii="Arial" w:hAnsi="Arial" w:cs="Arial"/>
          <w:sz w:val="22"/>
          <w:szCs w:val="22"/>
        </w:rPr>
        <w:t xml:space="preserve">V případě ukončení této Smlouvy z jakéhokoliv důvodu je Zhotovitel povinen poskytnout veškerou nutnou součinnost dle ujednání v čl. III. odst. 2 </w:t>
      </w:r>
      <w:proofErr w:type="spellStart"/>
      <w:r w:rsidRPr="00384344">
        <w:rPr>
          <w:rFonts w:ascii="Arial" w:hAnsi="Arial" w:cs="Arial"/>
          <w:sz w:val="22"/>
          <w:szCs w:val="22"/>
        </w:rPr>
        <w:t>písm</w:t>
      </w:r>
      <w:proofErr w:type="spellEnd"/>
      <w:r w:rsidRPr="00384344">
        <w:rPr>
          <w:rFonts w:ascii="Arial" w:hAnsi="Arial" w:cs="Arial"/>
          <w:sz w:val="22"/>
          <w:szCs w:val="22"/>
        </w:rPr>
        <w:t xml:space="preserve"> </w:t>
      </w:r>
      <w:r w:rsidR="00EE4E62" w:rsidRPr="00384344">
        <w:rPr>
          <w:rFonts w:ascii="Arial" w:hAnsi="Arial" w:cs="Arial"/>
          <w:sz w:val="22"/>
          <w:szCs w:val="22"/>
        </w:rPr>
        <w:t>d</w:t>
      </w:r>
      <w:r w:rsidRPr="00384344">
        <w:rPr>
          <w:rFonts w:ascii="Arial" w:hAnsi="Arial" w:cs="Arial"/>
          <w:sz w:val="22"/>
          <w:szCs w:val="22"/>
        </w:rPr>
        <w:t>) Smlouvy</w:t>
      </w:r>
      <w:r w:rsidR="009D65CE" w:rsidRPr="00384344">
        <w:rPr>
          <w:rFonts w:ascii="Arial" w:hAnsi="Arial" w:cs="Arial"/>
          <w:sz w:val="22"/>
          <w:szCs w:val="22"/>
        </w:rPr>
        <w:t xml:space="preserve"> jako součást Díla</w:t>
      </w:r>
      <w:r w:rsidRPr="00384344">
        <w:rPr>
          <w:rFonts w:ascii="Arial" w:hAnsi="Arial" w:cs="Arial"/>
          <w:sz w:val="22"/>
          <w:szCs w:val="22"/>
        </w:rPr>
        <w:t xml:space="preserve">. Ke dni ukončení Smlouvy je povinen přestat vykonávat činnosti dle této Smlouvy, je však povinen zajistit, aby v souvislosti s ukončením jeho činnosti nedošlo k poškození Objednatele a k jakýmkoliv škodám na zařízení </w:t>
      </w:r>
      <w:r w:rsidR="00C125BA" w:rsidRPr="00384344">
        <w:rPr>
          <w:rFonts w:ascii="Arial" w:hAnsi="Arial" w:cs="Arial"/>
          <w:sz w:val="22"/>
          <w:szCs w:val="22"/>
        </w:rPr>
        <w:t>S</w:t>
      </w:r>
      <w:r w:rsidRPr="00384344">
        <w:rPr>
          <w:rFonts w:ascii="Arial" w:hAnsi="Arial" w:cs="Arial"/>
          <w:sz w:val="22"/>
          <w:szCs w:val="22"/>
        </w:rPr>
        <w:t>ystému. Pokud vznik takové škody hrozí</w:t>
      </w:r>
      <w:r w:rsidR="009D65CE" w:rsidRPr="00384344">
        <w:rPr>
          <w:rFonts w:ascii="Arial" w:hAnsi="Arial" w:cs="Arial"/>
          <w:sz w:val="22"/>
          <w:szCs w:val="22"/>
        </w:rPr>
        <w:t>,</w:t>
      </w:r>
      <w:r w:rsidRPr="00384344">
        <w:rPr>
          <w:rFonts w:ascii="Arial" w:hAnsi="Arial" w:cs="Arial"/>
          <w:sz w:val="22"/>
          <w:szCs w:val="22"/>
        </w:rPr>
        <w:t xml:space="preserve"> je povinen o tom Objednatele výslovně a konkrétně informovat s uvedením nezbytných opatření, která jsou nutná k odvrácení škody. </w:t>
      </w:r>
    </w:p>
    <w:p w14:paraId="72370BDC" w14:textId="77777777" w:rsidR="00DB4AF2" w:rsidRPr="00384344" w:rsidRDefault="00DB4AF2" w:rsidP="00531FE2">
      <w:pPr>
        <w:pStyle w:val="Odstavecseseznamem"/>
        <w:tabs>
          <w:tab w:val="left" w:pos="426"/>
        </w:tabs>
        <w:ind w:left="390"/>
        <w:contextualSpacing w:val="0"/>
        <w:jc w:val="both"/>
        <w:outlineLvl w:val="1"/>
        <w:rPr>
          <w:rFonts w:ascii="Arial" w:hAnsi="Arial" w:cs="Arial"/>
          <w:sz w:val="22"/>
          <w:szCs w:val="22"/>
        </w:rPr>
      </w:pPr>
    </w:p>
    <w:p w14:paraId="05C6C905" w14:textId="298D6223" w:rsidR="005A1D0D" w:rsidRPr="00384344" w:rsidRDefault="005A1D0D" w:rsidP="00923BDF">
      <w:pPr>
        <w:pStyle w:val="Odstavecseseznamem"/>
        <w:numPr>
          <w:ilvl w:val="1"/>
          <w:numId w:val="53"/>
        </w:numPr>
        <w:tabs>
          <w:tab w:val="left" w:pos="426"/>
        </w:tabs>
        <w:contextualSpacing w:val="0"/>
        <w:jc w:val="both"/>
        <w:outlineLvl w:val="1"/>
        <w:rPr>
          <w:rFonts w:ascii="Arial" w:hAnsi="Arial" w:cs="Arial"/>
          <w:sz w:val="22"/>
          <w:szCs w:val="22"/>
        </w:rPr>
      </w:pPr>
      <w:r w:rsidRPr="00384344">
        <w:rPr>
          <w:rFonts w:ascii="Arial" w:hAnsi="Arial" w:cs="Arial"/>
          <w:sz w:val="22"/>
          <w:szCs w:val="22"/>
        </w:rPr>
        <w:t>Zhotovitel je povinen písemně oznámit Objednateli nejpozději 5 pracovních dnů předem, kdy bude Dílo</w:t>
      </w:r>
      <w:r w:rsidR="00D11F30" w:rsidRPr="00384344">
        <w:rPr>
          <w:rFonts w:ascii="Arial" w:hAnsi="Arial" w:cs="Arial"/>
          <w:sz w:val="22"/>
          <w:szCs w:val="22"/>
        </w:rPr>
        <w:t xml:space="preserve"> jako celek k ukončení Smlouvy</w:t>
      </w:r>
      <w:r w:rsidRPr="00384344">
        <w:rPr>
          <w:rFonts w:ascii="Arial" w:hAnsi="Arial" w:cs="Arial"/>
          <w:sz w:val="22"/>
          <w:szCs w:val="22"/>
        </w:rPr>
        <w:t xml:space="preserve"> připraveno k</w:t>
      </w:r>
      <w:r w:rsidR="00D11F30" w:rsidRPr="00384344">
        <w:rPr>
          <w:rFonts w:ascii="Arial" w:hAnsi="Arial" w:cs="Arial"/>
          <w:sz w:val="22"/>
          <w:szCs w:val="22"/>
        </w:rPr>
        <w:t> </w:t>
      </w:r>
      <w:r w:rsidRPr="00384344">
        <w:rPr>
          <w:rFonts w:ascii="Arial" w:hAnsi="Arial" w:cs="Arial"/>
          <w:sz w:val="22"/>
          <w:szCs w:val="22"/>
        </w:rPr>
        <w:t>předání</w:t>
      </w:r>
      <w:r w:rsidR="00D11F30" w:rsidRPr="00384344">
        <w:rPr>
          <w:rFonts w:ascii="Arial" w:hAnsi="Arial" w:cs="Arial"/>
          <w:sz w:val="22"/>
          <w:szCs w:val="22"/>
        </w:rPr>
        <w:t xml:space="preserve"> Objednateli</w:t>
      </w:r>
      <w:r w:rsidRPr="00384344">
        <w:rPr>
          <w:rFonts w:ascii="Arial" w:hAnsi="Arial" w:cs="Arial"/>
          <w:sz w:val="22"/>
          <w:szCs w:val="22"/>
        </w:rPr>
        <w:t>.</w:t>
      </w:r>
      <w:r w:rsidR="00D11F30" w:rsidRPr="00384344">
        <w:rPr>
          <w:rFonts w:ascii="Arial" w:hAnsi="Arial" w:cs="Arial"/>
          <w:sz w:val="22"/>
          <w:szCs w:val="22"/>
        </w:rPr>
        <w:t xml:space="preserve"> Spolu s předáním Díla při ukončení Smlouvy je Zhotovitel povinen předat mimořádnou aktualizaci DSP ve smyslu povinnosti dle čl. III. odst. 2 písm. </w:t>
      </w:r>
      <w:r w:rsidR="00E0077E" w:rsidRPr="00384344">
        <w:rPr>
          <w:rFonts w:ascii="Arial" w:hAnsi="Arial" w:cs="Arial"/>
          <w:sz w:val="22"/>
          <w:szCs w:val="22"/>
        </w:rPr>
        <w:t>c</w:t>
      </w:r>
      <w:r w:rsidR="00D11F30" w:rsidRPr="00384344">
        <w:rPr>
          <w:rFonts w:ascii="Arial" w:hAnsi="Arial" w:cs="Arial"/>
          <w:sz w:val="22"/>
          <w:szCs w:val="22"/>
        </w:rPr>
        <w:t>) Smlouvy, dále veškerou dokumentaci, kterou pořídil v souvislosti s plněním Smlouvy (zejména dokumentaci k metrologickému ověření, pravidelným revizím, údržbě a opravám u zařízení měření rychlosti), která ještě nebyla Objednateli předána</w:t>
      </w:r>
      <w:r w:rsidR="006C6DA5" w:rsidRPr="00384344">
        <w:rPr>
          <w:rFonts w:ascii="Arial" w:hAnsi="Arial" w:cs="Arial"/>
          <w:sz w:val="22"/>
          <w:szCs w:val="22"/>
        </w:rPr>
        <w:t xml:space="preserve"> a vrátit </w:t>
      </w:r>
      <w:r w:rsidR="00D11F30" w:rsidRPr="00384344">
        <w:rPr>
          <w:rFonts w:ascii="Arial" w:hAnsi="Arial" w:cs="Arial"/>
          <w:sz w:val="22"/>
          <w:szCs w:val="22"/>
        </w:rPr>
        <w:t xml:space="preserve">veškerou dokumentaci, kterou od </w:t>
      </w:r>
      <w:r w:rsidR="006C6DA5" w:rsidRPr="00384344">
        <w:rPr>
          <w:rFonts w:ascii="Arial" w:hAnsi="Arial" w:cs="Arial"/>
          <w:sz w:val="22"/>
          <w:szCs w:val="22"/>
        </w:rPr>
        <w:t xml:space="preserve">Objednatele </w:t>
      </w:r>
      <w:r w:rsidR="00D11F30" w:rsidRPr="00384344">
        <w:rPr>
          <w:rFonts w:ascii="Arial" w:hAnsi="Arial" w:cs="Arial"/>
          <w:sz w:val="22"/>
          <w:szCs w:val="22"/>
        </w:rPr>
        <w:t>v průběhu plnění Smlouvy obdržel</w:t>
      </w:r>
      <w:r w:rsidR="006C6DA5" w:rsidRPr="00384344">
        <w:rPr>
          <w:rFonts w:ascii="Arial" w:hAnsi="Arial" w:cs="Arial"/>
          <w:sz w:val="22"/>
          <w:szCs w:val="22"/>
        </w:rPr>
        <w:t xml:space="preserve">, ve smyslu čl. III. odst. 2 </w:t>
      </w:r>
      <w:proofErr w:type="spellStart"/>
      <w:r w:rsidR="006C6DA5" w:rsidRPr="00384344">
        <w:rPr>
          <w:rFonts w:ascii="Arial" w:hAnsi="Arial" w:cs="Arial"/>
          <w:sz w:val="22"/>
          <w:szCs w:val="22"/>
        </w:rPr>
        <w:t>písm</w:t>
      </w:r>
      <w:proofErr w:type="spellEnd"/>
      <w:r w:rsidR="006C6DA5" w:rsidRPr="00384344">
        <w:rPr>
          <w:rFonts w:ascii="Arial" w:hAnsi="Arial" w:cs="Arial"/>
          <w:sz w:val="22"/>
          <w:szCs w:val="22"/>
        </w:rPr>
        <w:t xml:space="preserve"> </w:t>
      </w:r>
      <w:r w:rsidR="00EE4E62" w:rsidRPr="00384344">
        <w:rPr>
          <w:rFonts w:ascii="Arial" w:hAnsi="Arial" w:cs="Arial"/>
          <w:sz w:val="22"/>
          <w:szCs w:val="22"/>
        </w:rPr>
        <w:t>e</w:t>
      </w:r>
      <w:r w:rsidR="006C6DA5" w:rsidRPr="00384344">
        <w:rPr>
          <w:rFonts w:ascii="Arial" w:hAnsi="Arial" w:cs="Arial"/>
          <w:sz w:val="22"/>
          <w:szCs w:val="22"/>
        </w:rPr>
        <w:t xml:space="preserve">) Smlouvy, </w:t>
      </w:r>
      <w:r w:rsidR="00D11F30" w:rsidRPr="00384344">
        <w:rPr>
          <w:rFonts w:ascii="Arial" w:hAnsi="Arial" w:cs="Arial"/>
          <w:sz w:val="22"/>
          <w:szCs w:val="22"/>
        </w:rPr>
        <w:t xml:space="preserve">pokud se strany nedohodnout výslovně na pozdějším předání. </w:t>
      </w:r>
      <w:r w:rsidRPr="00384344">
        <w:rPr>
          <w:rFonts w:ascii="Arial" w:hAnsi="Arial" w:cs="Arial"/>
          <w:sz w:val="22"/>
          <w:szCs w:val="22"/>
        </w:rPr>
        <w:t xml:space="preserve"> </w:t>
      </w:r>
    </w:p>
    <w:p w14:paraId="144E320D" w14:textId="77777777" w:rsidR="00DB4AF2" w:rsidRPr="00384344" w:rsidRDefault="00DB4AF2" w:rsidP="00531FE2">
      <w:pPr>
        <w:pStyle w:val="Odstavecseseznamem"/>
        <w:rPr>
          <w:rFonts w:ascii="Arial" w:hAnsi="Arial" w:cs="Arial"/>
          <w:sz w:val="22"/>
          <w:szCs w:val="22"/>
        </w:rPr>
      </w:pPr>
    </w:p>
    <w:p w14:paraId="31C888A4" w14:textId="13E6467D" w:rsidR="005A1D0D" w:rsidRPr="00384344" w:rsidRDefault="006C6DA5" w:rsidP="00531FE2">
      <w:pPr>
        <w:pStyle w:val="Odstavecseseznamem"/>
        <w:tabs>
          <w:tab w:val="left" w:pos="426"/>
        </w:tabs>
        <w:ind w:left="391" w:hanging="391"/>
        <w:contextualSpacing w:val="0"/>
        <w:jc w:val="both"/>
        <w:outlineLvl w:val="1"/>
        <w:rPr>
          <w:rFonts w:ascii="Arial" w:hAnsi="Arial" w:cs="Arial"/>
          <w:i/>
          <w:sz w:val="22"/>
          <w:szCs w:val="22"/>
        </w:rPr>
      </w:pPr>
      <w:r w:rsidRPr="00384344">
        <w:rPr>
          <w:rFonts w:ascii="Arial" w:hAnsi="Arial" w:cs="Arial"/>
          <w:sz w:val="22"/>
          <w:szCs w:val="22"/>
        </w:rPr>
        <w:t>3.</w:t>
      </w:r>
      <w:r w:rsidRPr="00384344">
        <w:rPr>
          <w:rFonts w:ascii="Arial" w:hAnsi="Arial" w:cs="Arial"/>
          <w:sz w:val="22"/>
          <w:szCs w:val="22"/>
        </w:rPr>
        <w:tab/>
        <w:t xml:space="preserve">O předání a převzetí Díla jako celku při ukončení Smlouvy bude sepsán předávací protokol podepsaný oběma smluvními stranami. Pokud nebude prokázáno jinak, má se zato, že záruční doba dle čl. XI. níže pro veškeré práce a plnění provedené Zhotovitelem při plnění Díla běží nejpozději ode dne předání celého Díla dle tohoto článku. </w:t>
      </w:r>
      <w:r w:rsidR="009D65CE" w:rsidRPr="00384344">
        <w:rPr>
          <w:rFonts w:ascii="Arial" w:hAnsi="Arial" w:cs="Arial"/>
          <w:sz w:val="22"/>
          <w:szCs w:val="22"/>
        </w:rPr>
        <w:t xml:space="preserve">V případě nepředání Díla a nepodepsání předávacího protokolu se za den předání Díla a ukončení veškerých prací a činností na Díle považuje den ukončení Smlouvy. </w:t>
      </w:r>
    </w:p>
    <w:p w14:paraId="752EB86B" w14:textId="77777777" w:rsidR="00360CB6" w:rsidRPr="00384344" w:rsidRDefault="00360CB6" w:rsidP="00923BDF">
      <w:pPr>
        <w:contextualSpacing/>
        <w:rPr>
          <w:rFonts w:ascii="Arial" w:hAnsi="Arial" w:cs="Arial"/>
          <w:b/>
          <w:sz w:val="22"/>
          <w:szCs w:val="22"/>
        </w:rPr>
      </w:pPr>
    </w:p>
    <w:p w14:paraId="334EFB20" w14:textId="77777777" w:rsidR="00DB4AF2" w:rsidRPr="00384344" w:rsidRDefault="00DB4AF2" w:rsidP="00923BDF">
      <w:pPr>
        <w:contextualSpacing/>
        <w:rPr>
          <w:rFonts w:ascii="Arial" w:hAnsi="Arial" w:cs="Arial"/>
          <w:b/>
          <w:sz w:val="22"/>
          <w:szCs w:val="22"/>
        </w:rPr>
      </w:pPr>
    </w:p>
    <w:p w14:paraId="088D0947" w14:textId="77777777" w:rsidR="005A1D0D" w:rsidRPr="00384344" w:rsidRDefault="005A1D0D" w:rsidP="00923BDF">
      <w:pPr>
        <w:pStyle w:val="Nadpis2"/>
        <w:jc w:val="center"/>
        <w:rPr>
          <w:rFonts w:ascii="Arial" w:hAnsi="Arial" w:cs="Arial"/>
          <w:b/>
          <w:sz w:val="22"/>
          <w:szCs w:val="22"/>
        </w:rPr>
      </w:pPr>
      <w:r w:rsidRPr="00384344">
        <w:rPr>
          <w:rFonts w:ascii="Arial" w:hAnsi="Arial" w:cs="Arial"/>
          <w:b/>
          <w:sz w:val="22"/>
          <w:szCs w:val="22"/>
        </w:rPr>
        <w:t>X</w:t>
      </w:r>
      <w:r w:rsidR="00F05039" w:rsidRPr="00384344">
        <w:rPr>
          <w:rFonts w:ascii="Arial" w:hAnsi="Arial" w:cs="Arial"/>
          <w:b/>
          <w:sz w:val="22"/>
          <w:szCs w:val="22"/>
        </w:rPr>
        <w:t>I</w:t>
      </w:r>
      <w:r w:rsidRPr="00384344">
        <w:rPr>
          <w:rFonts w:ascii="Arial" w:hAnsi="Arial" w:cs="Arial"/>
          <w:b/>
          <w:sz w:val="22"/>
          <w:szCs w:val="22"/>
        </w:rPr>
        <w:t>.</w:t>
      </w:r>
    </w:p>
    <w:p w14:paraId="25A9A018" w14:textId="77777777" w:rsidR="005A1D0D" w:rsidRPr="00384344" w:rsidRDefault="005A1D0D" w:rsidP="00923BDF">
      <w:pPr>
        <w:pStyle w:val="Nadpis3"/>
        <w:tabs>
          <w:tab w:val="num" w:pos="426"/>
        </w:tabs>
        <w:jc w:val="center"/>
        <w:rPr>
          <w:rFonts w:ascii="Arial" w:hAnsi="Arial" w:cs="Arial"/>
          <w:b/>
          <w:sz w:val="22"/>
          <w:szCs w:val="22"/>
        </w:rPr>
      </w:pPr>
      <w:r w:rsidRPr="00384344">
        <w:rPr>
          <w:rFonts w:ascii="Arial" w:hAnsi="Arial" w:cs="Arial"/>
          <w:b/>
          <w:sz w:val="22"/>
          <w:szCs w:val="22"/>
        </w:rPr>
        <w:t>Záruční doba, odpovědnost za vady</w:t>
      </w:r>
    </w:p>
    <w:p w14:paraId="776F6E24" w14:textId="77777777" w:rsidR="005A1D0D" w:rsidRPr="00384344" w:rsidRDefault="005A1D0D" w:rsidP="00923BDF">
      <w:pPr>
        <w:rPr>
          <w:rFonts w:ascii="Arial" w:hAnsi="Arial" w:cs="Arial"/>
          <w:sz w:val="22"/>
          <w:szCs w:val="22"/>
        </w:rPr>
      </w:pPr>
    </w:p>
    <w:p w14:paraId="08E1487A" w14:textId="3CE3E806" w:rsidR="005A1D0D" w:rsidRPr="00384344" w:rsidRDefault="005A1D0D" w:rsidP="00923BDF">
      <w:pPr>
        <w:numPr>
          <w:ilvl w:val="0"/>
          <w:numId w:val="54"/>
        </w:numPr>
        <w:suppressAutoHyphens/>
        <w:ind w:left="284" w:hanging="283"/>
        <w:jc w:val="both"/>
        <w:rPr>
          <w:rFonts w:ascii="Arial" w:hAnsi="Arial" w:cs="Arial"/>
          <w:sz w:val="22"/>
          <w:szCs w:val="22"/>
        </w:rPr>
      </w:pPr>
      <w:r w:rsidRPr="00384344">
        <w:rPr>
          <w:rFonts w:ascii="Arial" w:hAnsi="Arial" w:cs="Arial"/>
          <w:sz w:val="22"/>
          <w:szCs w:val="22"/>
        </w:rPr>
        <w:t xml:space="preserve">Zhotovitel poskytuje na provedené Dílo </w:t>
      </w:r>
      <w:r w:rsidR="00D268C4" w:rsidRPr="00384344">
        <w:rPr>
          <w:rFonts w:ascii="Arial" w:hAnsi="Arial" w:cs="Arial"/>
          <w:sz w:val="22"/>
          <w:szCs w:val="22"/>
        </w:rPr>
        <w:t xml:space="preserve">a na veškeré provedené práce </w:t>
      </w:r>
      <w:r w:rsidRPr="00384344">
        <w:rPr>
          <w:rFonts w:ascii="Arial" w:hAnsi="Arial" w:cs="Arial"/>
          <w:sz w:val="22"/>
          <w:szCs w:val="22"/>
        </w:rPr>
        <w:t xml:space="preserve">v souladu s § 2619 občanského zákoníku záruku za jakost Díla a zavazuje se, že po dobu trvání záruční doby (pokud se na jakoukoliv část Díla vztahuje) bude Dílo mít vlastnosti dohodnuté v této Smlouvě a vlastnosti stanovené právními předpisy, technickými normami, případně vlastnosti obvyklé. Záruční doba činí </w:t>
      </w:r>
      <w:r w:rsidR="00FF110A" w:rsidRPr="00384344">
        <w:rPr>
          <w:rFonts w:ascii="Arial" w:hAnsi="Arial" w:cs="Arial"/>
          <w:sz w:val="22"/>
          <w:szCs w:val="22"/>
        </w:rPr>
        <w:t xml:space="preserve">vždy </w:t>
      </w:r>
      <w:r w:rsidRPr="00384344">
        <w:rPr>
          <w:rFonts w:ascii="Arial" w:hAnsi="Arial" w:cs="Arial"/>
          <w:sz w:val="22"/>
          <w:szCs w:val="22"/>
        </w:rPr>
        <w:t>24 měsíců</w:t>
      </w:r>
      <w:r w:rsidR="002A62A8">
        <w:rPr>
          <w:rFonts w:ascii="Arial" w:hAnsi="Arial" w:cs="Arial"/>
          <w:sz w:val="22"/>
          <w:szCs w:val="22"/>
        </w:rPr>
        <w:t>.</w:t>
      </w:r>
    </w:p>
    <w:p w14:paraId="45A62B4A" w14:textId="77777777" w:rsidR="00923BDF" w:rsidRPr="00384344" w:rsidRDefault="00923BDF" w:rsidP="00992A46">
      <w:pPr>
        <w:suppressAutoHyphens/>
        <w:ind w:left="284"/>
        <w:jc w:val="both"/>
        <w:rPr>
          <w:rFonts w:ascii="Arial" w:hAnsi="Arial" w:cs="Arial"/>
          <w:sz w:val="22"/>
          <w:szCs w:val="22"/>
        </w:rPr>
      </w:pPr>
    </w:p>
    <w:p w14:paraId="12D78DDA" w14:textId="738F20D8" w:rsidR="005A1D0D" w:rsidRPr="00384344" w:rsidRDefault="005A1D0D" w:rsidP="00923BDF">
      <w:pPr>
        <w:numPr>
          <w:ilvl w:val="0"/>
          <w:numId w:val="54"/>
        </w:numPr>
        <w:suppressAutoHyphens/>
        <w:ind w:left="284" w:hanging="283"/>
        <w:jc w:val="both"/>
        <w:rPr>
          <w:rFonts w:ascii="Arial" w:hAnsi="Arial" w:cs="Arial"/>
          <w:sz w:val="22"/>
          <w:szCs w:val="22"/>
        </w:rPr>
      </w:pPr>
      <w:r w:rsidRPr="00384344">
        <w:rPr>
          <w:rFonts w:ascii="Arial" w:hAnsi="Arial" w:cs="Arial"/>
          <w:sz w:val="22"/>
          <w:szCs w:val="22"/>
        </w:rPr>
        <w:t xml:space="preserve">Dílo (nebo jeho část) je vadné, jestliže nemá a po dobu záruční doby nebude mít vlastnosti stanovené touto Smlouvou, popřípadě vlastnosti obvyklé u Díla této kategorie, dále není-li kompletní a má-li právní vady nebo není-li provedeno podle této Smlouvy. </w:t>
      </w:r>
    </w:p>
    <w:p w14:paraId="7269A11C" w14:textId="77777777" w:rsidR="00923BDF" w:rsidRPr="00384344" w:rsidRDefault="00923BDF" w:rsidP="00992A46">
      <w:pPr>
        <w:suppressAutoHyphens/>
        <w:jc w:val="both"/>
        <w:rPr>
          <w:rFonts w:ascii="Arial" w:hAnsi="Arial" w:cs="Arial"/>
          <w:sz w:val="22"/>
          <w:szCs w:val="22"/>
        </w:rPr>
      </w:pPr>
    </w:p>
    <w:p w14:paraId="5956A2DC" w14:textId="1B7DEB67" w:rsidR="005A1D0D" w:rsidRPr="00384344" w:rsidRDefault="005A1D0D" w:rsidP="00384344">
      <w:pPr>
        <w:pStyle w:val="Zkladntext21"/>
        <w:widowControl w:val="0"/>
        <w:numPr>
          <w:ilvl w:val="0"/>
          <w:numId w:val="54"/>
        </w:numPr>
        <w:ind w:left="284" w:hanging="283"/>
        <w:jc w:val="both"/>
        <w:rPr>
          <w:rFonts w:ascii="Arial" w:hAnsi="Arial" w:cs="Arial"/>
          <w:bCs/>
          <w:sz w:val="22"/>
          <w:szCs w:val="22"/>
        </w:rPr>
      </w:pPr>
      <w:r w:rsidRPr="00384344">
        <w:rPr>
          <w:rFonts w:ascii="Arial" w:hAnsi="Arial" w:cs="Arial"/>
          <w:bCs/>
          <w:sz w:val="22"/>
          <w:szCs w:val="22"/>
        </w:rPr>
        <w:t>Zhotovitel se zavazuje reklamované vady Díla bezplatně odstranit</w:t>
      </w:r>
      <w:r w:rsidR="00D268C4" w:rsidRPr="00384344">
        <w:rPr>
          <w:rFonts w:ascii="Arial" w:hAnsi="Arial" w:cs="Arial"/>
          <w:bCs/>
          <w:sz w:val="22"/>
          <w:szCs w:val="22"/>
        </w:rPr>
        <w:t>, přičemž Objednatel je oprávněn reklamovat a požadovat odstranění veškerých vad Díla, které zjistí kdykoliv v průběhu plnění Díla po dobu trvání této Smlouvy a dále po dobu záruční doby</w:t>
      </w:r>
      <w:r w:rsidRPr="00384344">
        <w:rPr>
          <w:rFonts w:ascii="Arial" w:hAnsi="Arial" w:cs="Arial"/>
          <w:bCs/>
          <w:sz w:val="22"/>
          <w:szCs w:val="22"/>
        </w:rPr>
        <w:t xml:space="preserve">. Po řádném oznámení vady je Zhotovitel povinen se nejpozději do 4 dnů dostavit na určené místo (sídlo Objednatele), kde proběhne projednání vady. Zhotovitel je povinen oprávněně reklamované vady Díla bezplatně odstranit nejpozději ve lhůtě 30 dnů od projednání reklamace, případně v termínu vzájemně dohodnutém. </w:t>
      </w:r>
    </w:p>
    <w:p w14:paraId="6BB2BD24" w14:textId="77777777" w:rsidR="00923BDF" w:rsidRPr="00384344" w:rsidRDefault="00923BDF" w:rsidP="00384344">
      <w:pPr>
        <w:pStyle w:val="Zkladntext21"/>
        <w:widowControl w:val="0"/>
        <w:jc w:val="both"/>
        <w:rPr>
          <w:rFonts w:ascii="Arial" w:hAnsi="Arial" w:cs="Arial"/>
          <w:bCs/>
          <w:sz w:val="22"/>
          <w:szCs w:val="22"/>
        </w:rPr>
      </w:pPr>
    </w:p>
    <w:p w14:paraId="333956C4" w14:textId="1049C424" w:rsidR="00923BDF" w:rsidRDefault="005A1D0D" w:rsidP="00F96C1F">
      <w:pPr>
        <w:pStyle w:val="Odstavec1"/>
        <w:widowControl w:val="0"/>
        <w:numPr>
          <w:ilvl w:val="0"/>
          <w:numId w:val="54"/>
        </w:numPr>
        <w:ind w:left="284" w:hanging="283"/>
        <w:jc w:val="both"/>
        <w:rPr>
          <w:rFonts w:ascii="Arial" w:hAnsi="Arial" w:cs="Arial"/>
          <w:sz w:val="22"/>
          <w:szCs w:val="22"/>
        </w:rPr>
      </w:pPr>
      <w:r w:rsidRPr="00384344">
        <w:rPr>
          <w:rFonts w:ascii="Arial" w:hAnsi="Arial" w:cs="Arial"/>
          <w:sz w:val="22"/>
          <w:szCs w:val="22"/>
        </w:rPr>
        <w:t xml:space="preserve">Zhotovitel neodpovídá za vady, které vznikly použitím podkladů a věcí poskytnutých Objednatelem a Zhotovitel nemohl ani při vynaložení veškeré péče zjistit jejich nevhodnost nebo Objednatele na jejich nevhodnost </w:t>
      </w:r>
      <w:r w:rsidR="00922F54" w:rsidRPr="00384344">
        <w:rPr>
          <w:rFonts w:ascii="Arial" w:hAnsi="Arial" w:cs="Arial"/>
          <w:sz w:val="22"/>
          <w:szCs w:val="22"/>
        </w:rPr>
        <w:t xml:space="preserve">prokazatelně </w:t>
      </w:r>
      <w:r w:rsidRPr="00384344">
        <w:rPr>
          <w:rFonts w:ascii="Arial" w:hAnsi="Arial" w:cs="Arial"/>
          <w:sz w:val="22"/>
          <w:szCs w:val="22"/>
        </w:rPr>
        <w:t xml:space="preserve">upozornil, ale ten na jejich použití písemně </w:t>
      </w:r>
      <w:r w:rsidRPr="00384344">
        <w:rPr>
          <w:rFonts w:ascii="Arial" w:hAnsi="Arial" w:cs="Arial"/>
          <w:sz w:val="22"/>
          <w:szCs w:val="22"/>
        </w:rPr>
        <w:lastRenderedPageBreak/>
        <w:t>trval.</w:t>
      </w:r>
    </w:p>
    <w:p w14:paraId="78F654F1" w14:textId="77777777" w:rsidR="00F96C1F" w:rsidRPr="00F96C1F" w:rsidRDefault="00F96C1F" w:rsidP="00F96C1F">
      <w:pPr>
        <w:pStyle w:val="Odstavec1"/>
        <w:widowControl w:val="0"/>
        <w:ind w:left="284"/>
        <w:jc w:val="both"/>
        <w:rPr>
          <w:rFonts w:ascii="Arial" w:hAnsi="Arial" w:cs="Arial"/>
          <w:sz w:val="22"/>
          <w:szCs w:val="22"/>
        </w:rPr>
      </w:pPr>
    </w:p>
    <w:p w14:paraId="39C25D31" w14:textId="77777777" w:rsidR="005A1D0D" w:rsidRPr="00384344" w:rsidRDefault="005A1D0D" w:rsidP="00923BDF">
      <w:pPr>
        <w:pStyle w:val="Seznam21"/>
        <w:numPr>
          <w:ilvl w:val="0"/>
          <w:numId w:val="54"/>
        </w:numPr>
        <w:ind w:left="284" w:hanging="283"/>
        <w:jc w:val="both"/>
        <w:rPr>
          <w:rFonts w:ascii="Arial" w:hAnsi="Arial" w:cs="Arial"/>
          <w:sz w:val="22"/>
          <w:szCs w:val="22"/>
        </w:rPr>
      </w:pPr>
      <w:r w:rsidRPr="00384344">
        <w:rPr>
          <w:rFonts w:ascii="Arial" w:hAnsi="Arial" w:cs="Arial"/>
          <w:sz w:val="22"/>
          <w:szCs w:val="22"/>
        </w:rPr>
        <w:t>V případě prodlení Zhotovitele s odstraněním oprávněně a řádně reklamovaných vad, nebo pokud Zhotovitel odmítne vady odstranit, je Objednatel oprávněn tyto odstranit na své náklady a Zhotovitel je povinen Objednateli uhradit náklady vynaložené na odstranění vad, a to do 15 dnů od jejich písemného uplatnění.</w:t>
      </w:r>
    </w:p>
    <w:p w14:paraId="707DFF48" w14:textId="77777777" w:rsidR="00923BDF" w:rsidRPr="00384344" w:rsidRDefault="00923BDF" w:rsidP="00992A46">
      <w:pPr>
        <w:pStyle w:val="Seznam21"/>
        <w:jc w:val="both"/>
        <w:rPr>
          <w:rFonts w:ascii="Arial" w:hAnsi="Arial" w:cs="Arial"/>
          <w:sz w:val="22"/>
          <w:szCs w:val="22"/>
        </w:rPr>
      </w:pPr>
    </w:p>
    <w:p w14:paraId="2CB76F3C" w14:textId="77777777" w:rsidR="005A1D0D" w:rsidRPr="00384344" w:rsidRDefault="005A1D0D" w:rsidP="00923BDF">
      <w:pPr>
        <w:pStyle w:val="Seznam21"/>
        <w:numPr>
          <w:ilvl w:val="0"/>
          <w:numId w:val="54"/>
        </w:numPr>
        <w:ind w:left="284" w:hanging="283"/>
        <w:jc w:val="both"/>
        <w:rPr>
          <w:rFonts w:ascii="Arial" w:hAnsi="Arial" w:cs="Arial"/>
          <w:sz w:val="22"/>
          <w:szCs w:val="22"/>
        </w:rPr>
      </w:pPr>
      <w:r w:rsidRPr="00384344">
        <w:rPr>
          <w:rFonts w:ascii="Arial" w:hAnsi="Arial" w:cs="Arial"/>
          <w:sz w:val="22"/>
          <w:szCs w:val="22"/>
        </w:rPr>
        <w:t>V případě výskytu neodstranitelných vad je Objednatel oprávněn od této Smlouvy odstoupit nebo uplatnit slevu ve výši určené znaleckým posudkem dohodnutého či v případě nedohody stran o osobě znalce kteréhokoliv soudního znalce určeného Objednatelem.</w:t>
      </w:r>
    </w:p>
    <w:p w14:paraId="143310DD" w14:textId="77777777" w:rsidR="00024482" w:rsidRPr="00384344" w:rsidRDefault="00024482" w:rsidP="00923BDF">
      <w:pPr>
        <w:ind w:left="284"/>
        <w:jc w:val="both"/>
        <w:rPr>
          <w:rFonts w:ascii="Arial" w:hAnsi="Arial" w:cs="Arial"/>
          <w:sz w:val="22"/>
          <w:szCs w:val="22"/>
        </w:rPr>
      </w:pPr>
    </w:p>
    <w:p w14:paraId="061AAD61" w14:textId="77777777" w:rsidR="00582324" w:rsidRPr="00384344" w:rsidRDefault="00582324" w:rsidP="00923BDF">
      <w:pPr>
        <w:numPr>
          <w:ilvl w:val="0"/>
          <w:numId w:val="54"/>
        </w:numPr>
        <w:tabs>
          <w:tab w:val="clear" w:pos="1080"/>
        </w:tabs>
        <w:ind w:left="284" w:hanging="284"/>
        <w:jc w:val="both"/>
        <w:rPr>
          <w:rFonts w:ascii="Arial" w:hAnsi="Arial" w:cs="Arial"/>
          <w:sz w:val="22"/>
          <w:szCs w:val="22"/>
        </w:rPr>
      </w:pPr>
      <w:r w:rsidRPr="00384344">
        <w:rPr>
          <w:rFonts w:ascii="Arial" w:hAnsi="Arial" w:cs="Arial"/>
          <w:sz w:val="22"/>
          <w:szCs w:val="22"/>
        </w:rPr>
        <w:t xml:space="preserve">Záruka se nevztahuje na běžné opotřebení, škody vzniklé nesprávným nebo nedbalým zacházením, nevhodnými provozními podmínkami dle technické dokumentace či vyšší mocí. Dále Zhotovitel neodpovídá za vady způsobené Objednatelem nebo ze strany třetích osob. </w:t>
      </w:r>
    </w:p>
    <w:p w14:paraId="1C5AA7C7" w14:textId="77777777" w:rsidR="0083363D" w:rsidRPr="00384344" w:rsidRDefault="0083363D" w:rsidP="00531FE2">
      <w:pPr>
        <w:ind w:left="284"/>
        <w:jc w:val="both"/>
        <w:rPr>
          <w:rFonts w:ascii="Arial" w:hAnsi="Arial" w:cs="Arial"/>
          <w:sz w:val="22"/>
          <w:szCs w:val="22"/>
        </w:rPr>
      </w:pPr>
    </w:p>
    <w:p w14:paraId="487A1377" w14:textId="77777777" w:rsidR="005A1D0D" w:rsidRPr="00384344" w:rsidRDefault="005A1D0D" w:rsidP="00923BDF">
      <w:pPr>
        <w:pStyle w:val="Odstavecseseznamem"/>
        <w:numPr>
          <w:ilvl w:val="0"/>
          <w:numId w:val="54"/>
        </w:numPr>
        <w:tabs>
          <w:tab w:val="left" w:pos="851"/>
        </w:tabs>
        <w:suppressAutoHyphens/>
        <w:ind w:left="284" w:hanging="283"/>
        <w:contextualSpacing w:val="0"/>
        <w:jc w:val="both"/>
        <w:rPr>
          <w:rFonts w:ascii="Arial" w:hAnsi="Arial" w:cs="Arial"/>
          <w:sz w:val="22"/>
          <w:szCs w:val="22"/>
        </w:rPr>
      </w:pPr>
      <w:r w:rsidRPr="00384344">
        <w:rPr>
          <w:rFonts w:ascii="Arial" w:hAnsi="Arial" w:cs="Arial"/>
          <w:sz w:val="22"/>
          <w:szCs w:val="22"/>
        </w:rPr>
        <w:t>Každá vada musí být r</w:t>
      </w:r>
      <w:r w:rsidR="00024482" w:rsidRPr="00384344">
        <w:rPr>
          <w:rFonts w:ascii="Arial" w:hAnsi="Arial" w:cs="Arial"/>
          <w:sz w:val="22"/>
          <w:szCs w:val="22"/>
        </w:rPr>
        <w:t xml:space="preserve">eklamována jen písemnou formou </w:t>
      </w:r>
      <w:r w:rsidRPr="00384344">
        <w:rPr>
          <w:rFonts w:ascii="Arial" w:hAnsi="Arial" w:cs="Arial"/>
          <w:sz w:val="22"/>
          <w:szCs w:val="22"/>
        </w:rPr>
        <w:t>s přesným popisem vady a jejího projevu. Jedním dopisem je možné reklamovat více vad.</w:t>
      </w:r>
    </w:p>
    <w:p w14:paraId="0E49A309" w14:textId="77777777" w:rsidR="005A1D0D" w:rsidRPr="00384344" w:rsidRDefault="005A1D0D" w:rsidP="00923BDF">
      <w:pPr>
        <w:contextualSpacing/>
        <w:rPr>
          <w:rFonts w:ascii="Arial" w:hAnsi="Arial" w:cs="Arial"/>
          <w:b/>
          <w:sz w:val="22"/>
          <w:szCs w:val="22"/>
        </w:rPr>
      </w:pPr>
    </w:p>
    <w:p w14:paraId="3A004BD7" w14:textId="77777777" w:rsidR="005A1D0D" w:rsidRPr="00384344" w:rsidRDefault="005A1D0D" w:rsidP="00923BDF">
      <w:pPr>
        <w:contextualSpacing/>
        <w:rPr>
          <w:rFonts w:ascii="Arial" w:hAnsi="Arial" w:cs="Arial"/>
          <w:b/>
          <w:sz w:val="22"/>
          <w:szCs w:val="22"/>
        </w:rPr>
      </w:pPr>
    </w:p>
    <w:p w14:paraId="386A3A18" w14:textId="77777777" w:rsidR="00582324" w:rsidRPr="00384344" w:rsidRDefault="00582324" w:rsidP="00923BDF">
      <w:pPr>
        <w:pStyle w:val="Nadpis2"/>
        <w:ind w:left="0"/>
        <w:jc w:val="center"/>
        <w:rPr>
          <w:rFonts w:ascii="Arial" w:hAnsi="Arial" w:cs="Arial"/>
          <w:b/>
          <w:sz w:val="22"/>
          <w:szCs w:val="22"/>
        </w:rPr>
      </w:pPr>
      <w:r w:rsidRPr="00384344">
        <w:rPr>
          <w:rFonts w:ascii="Arial" w:hAnsi="Arial" w:cs="Arial"/>
          <w:b/>
          <w:sz w:val="22"/>
          <w:szCs w:val="22"/>
        </w:rPr>
        <w:t>XI</w:t>
      </w:r>
      <w:r w:rsidR="00024482" w:rsidRPr="00384344">
        <w:rPr>
          <w:rFonts w:ascii="Arial" w:hAnsi="Arial" w:cs="Arial"/>
          <w:b/>
          <w:sz w:val="22"/>
          <w:szCs w:val="22"/>
        </w:rPr>
        <w:t>I</w:t>
      </w:r>
      <w:r w:rsidRPr="00384344">
        <w:rPr>
          <w:rFonts w:ascii="Arial" w:hAnsi="Arial" w:cs="Arial"/>
          <w:b/>
          <w:sz w:val="22"/>
          <w:szCs w:val="22"/>
        </w:rPr>
        <w:t>.</w:t>
      </w:r>
    </w:p>
    <w:p w14:paraId="5E436D07" w14:textId="77777777" w:rsidR="00582324" w:rsidRPr="00384344" w:rsidRDefault="00582324" w:rsidP="00923BDF">
      <w:pPr>
        <w:pStyle w:val="Nzevlnku"/>
        <w:tabs>
          <w:tab w:val="clear" w:pos="0"/>
          <w:tab w:val="clear" w:pos="284"/>
          <w:tab w:val="clear" w:pos="1701"/>
        </w:tabs>
        <w:rPr>
          <w:rFonts w:ascii="Arial" w:hAnsi="Arial" w:cs="Arial"/>
          <w:sz w:val="22"/>
          <w:szCs w:val="22"/>
        </w:rPr>
      </w:pPr>
      <w:r w:rsidRPr="00384344">
        <w:rPr>
          <w:rFonts w:ascii="Arial" w:hAnsi="Arial" w:cs="Arial"/>
          <w:sz w:val="22"/>
          <w:szCs w:val="22"/>
        </w:rPr>
        <w:t>Pojištění</w:t>
      </w:r>
    </w:p>
    <w:p w14:paraId="5BBA9C3A" w14:textId="77777777" w:rsidR="00923BDF" w:rsidRPr="00384344" w:rsidRDefault="00923BDF" w:rsidP="00992A46">
      <w:pPr>
        <w:rPr>
          <w:rFonts w:ascii="Arial" w:hAnsi="Arial" w:cs="Arial"/>
          <w:sz w:val="22"/>
          <w:szCs w:val="22"/>
        </w:rPr>
      </w:pPr>
    </w:p>
    <w:p w14:paraId="2108527C" w14:textId="5352C9D9" w:rsidR="00923BDF" w:rsidRPr="00384344" w:rsidRDefault="00582324" w:rsidP="00923BDF">
      <w:pPr>
        <w:pStyle w:val="Nadpis2"/>
        <w:keepNext w:val="0"/>
        <w:numPr>
          <w:ilvl w:val="1"/>
          <w:numId w:val="54"/>
        </w:numPr>
        <w:tabs>
          <w:tab w:val="num" w:pos="426"/>
        </w:tabs>
        <w:ind w:left="425" w:hanging="425"/>
        <w:rPr>
          <w:rFonts w:ascii="Arial" w:hAnsi="Arial" w:cs="Arial"/>
          <w:sz w:val="22"/>
          <w:szCs w:val="22"/>
          <w:lang w:eastAsia="x-none"/>
        </w:rPr>
      </w:pPr>
      <w:r w:rsidRPr="00384344">
        <w:rPr>
          <w:rFonts w:ascii="Arial" w:hAnsi="Arial" w:cs="Arial"/>
          <w:sz w:val="22"/>
          <w:szCs w:val="22"/>
          <w:lang w:eastAsia="x-none"/>
        </w:rPr>
        <w:t xml:space="preserve">Zhotovitel je povinen mít pro případ odpovědnosti za škodu způsobenou porušením svých povinností podle této Smlouvy a/nebo v souvislosti s ní uzavřenou pojistnou smlouvu s renomovanou pojišťovnou na pojistné plnění v rozsahu nejméně </w:t>
      </w:r>
      <w:r w:rsidR="00F502A3" w:rsidRPr="00384344">
        <w:rPr>
          <w:rFonts w:ascii="Arial" w:hAnsi="Arial" w:cs="Arial"/>
          <w:sz w:val="22"/>
          <w:szCs w:val="22"/>
          <w:lang w:eastAsia="x-none"/>
        </w:rPr>
        <w:t>500</w:t>
      </w:r>
      <w:r w:rsidRPr="00384344">
        <w:rPr>
          <w:rFonts w:ascii="Arial" w:hAnsi="Arial" w:cs="Arial"/>
          <w:sz w:val="22"/>
          <w:szCs w:val="22"/>
          <w:lang w:eastAsia="x-none"/>
        </w:rPr>
        <w:t xml:space="preserve"> 000,- Kč</w:t>
      </w:r>
      <w:r w:rsidR="00922F54" w:rsidRPr="00384344">
        <w:rPr>
          <w:rFonts w:ascii="Arial" w:hAnsi="Arial" w:cs="Arial"/>
          <w:sz w:val="22"/>
          <w:szCs w:val="22"/>
          <w:lang w:eastAsia="x-none"/>
        </w:rPr>
        <w:t xml:space="preserve"> </w:t>
      </w:r>
      <w:r w:rsidR="0071304D" w:rsidRPr="00384344">
        <w:rPr>
          <w:rFonts w:ascii="Arial" w:hAnsi="Arial" w:cs="Arial"/>
          <w:sz w:val="22"/>
          <w:szCs w:val="22"/>
          <w:lang w:eastAsia="x-none"/>
        </w:rPr>
        <w:t>pro jednu škodní událost</w:t>
      </w:r>
      <w:r w:rsidRPr="00384344">
        <w:rPr>
          <w:rFonts w:ascii="Arial" w:hAnsi="Arial" w:cs="Arial"/>
          <w:sz w:val="22"/>
          <w:szCs w:val="22"/>
          <w:lang w:eastAsia="x-none"/>
        </w:rPr>
        <w:t xml:space="preserve">. Zhotovitel prohlašuje, že je ke dni uzavření této Smlouvy pojištěn pro případ vzniku jakékoliv újmy způsobené Objednateli nebo jiným třetím osobám v souvislosti s plněním této Smlouvy s tím, že pojištění je sjednáno na pojistné plnění nejméně ve výši uvedené v předchozí větě. </w:t>
      </w:r>
      <w:r w:rsidR="0071304D" w:rsidRPr="00384344">
        <w:rPr>
          <w:rFonts w:ascii="Arial" w:hAnsi="Arial" w:cs="Arial"/>
          <w:sz w:val="22"/>
          <w:szCs w:val="22"/>
          <w:lang w:eastAsia="x-none"/>
        </w:rPr>
        <w:t xml:space="preserve">Sjednaný limit pojištění nelze nahradit kumulací pojistných plnění na základě více pojistných smluv. </w:t>
      </w:r>
    </w:p>
    <w:p w14:paraId="57512AB9" w14:textId="77777777" w:rsidR="00923BDF" w:rsidRPr="00384344" w:rsidRDefault="00923BDF" w:rsidP="00992A46">
      <w:pPr>
        <w:rPr>
          <w:rFonts w:ascii="Arial" w:hAnsi="Arial" w:cs="Arial"/>
          <w:sz w:val="22"/>
          <w:szCs w:val="22"/>
          <w:lang w:eastAsia="x-none"/>
        </w:rPr>
      </w:pPr>
    </w:p>
    <w:p w14:paraId="5FE0E694" w14:textId="4E53EC8C" w:rsidR="00582324" w:rsidRPr="00384344" w:rsidRDefault="00582324" w:rsidP="00923BDF">
      <w:pPr>
        <w:pStyle w:val="Nadpis2"/>
        <w:keepNext w:val="0"/>
        <w:numPr>
          <w:ilvl w:val="1"/>
          <w:numId w:val="54"/>
        </w:numPr>
        <w:tabs>
          <w:tab w:val="num" w:pos="426"/>
          <w:tab w:val="num" w:pos="709"/>
        </w:tabs>
        <w:ind w:left="425" w:hanging="425"/>
        <w:rPr>
          <w:rFonts w:ascii="Arial" w:hAnsi="Arial" w:cs="Arial"/>
          <w:sz w:val="22"/>
          <w:szCs w:val="22"/>
        </w:rPr>
      </w:pPr>
      <w:r w:rsidRPr="00384344">
        <w:rPr>
          <w:rFonts w:ascii="Arial" w:hAnsi="Arial" w:cs="Arial"/>
          <w:sz w:val="22"/>
          <w:szCs w:val="22"/>
          <w:lang w:eastAsia="x-none"/>
        </w:rPr>
        <w:t>Zhotovitel</w:t>
      </w:r>
      <w:r w:rsidRPr="00384344">
        <w:rPr>
          <w:rFonts w:ascii="Arial" w:hAnsi="Arial" w:cs="Arial"/>
          <w:sz w:val="22"/>
          <w:szCs w:val="22"/>
          <w:lang w:val="x-none" w:eastAsia="x-none"/>
        </w:rPr>
        <w:t xml:space="preserve"> je povinen předložit kdykoliv po dobu trvání této smlouvy na žádost </w:t>
      </w:r>
      <w:r w:rsidR="0083363D" w:rsidRPr="00384344">
        <w:rPr>
          <w:rFonts w:ascii="Arial" w:hAnsi="Arial" w:cs="Arial"/>
          <w:sz w:val="22"/>
          <w:szCs w:val="22"/>
          <w:lang w:eastAsia="x-none"/>
        </w:rPr>
        <w:t>O</w:t>
      </w:r>
      <w:proofErr w:type="spellStart"/>
      <w:r w:rsidRPr="00384344">
        <w:rPr>
          <w:rFonts w:ascii="Arial" w:hAnsi="Arial" w:cs="Arial"/>
          <w:sz w:val="22"/>
          <w:szCs w:val="22"/>
          <w:lang w:val="x-none" w:eastAsia="x-none"/>
        </w:rPr>
        <w:t>bjednatele</w:t>
      </w:r>
      <w:proofErr w:type="spellEnd"/>
      <w:r w:rsidRPr="00384344">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384344">
        <w:rPr>
          <w:rFonts w:ascii="Arial" w:hAnsi="Arial" w:cs="Arial"/>
          <w:sz w:val="22"/>
          <w:szCs w:val="22"/>
          <w:lang w:val="x-none" w:eastAsia="x-none"/>
        </w:rPr>
        <w:t>insurance</w:t>
      </w:r>
      <w:proofErr w:type="spellEnd"/>
      <w:r w:rsidRPr="00384344">
        <w:rPr>
          <w:rFonts w:ascii="Arial" w:hAnsi="Arial" w:cs="Arial"/>
          <w:sz w:val="22"/>
          <w:szCs w:val="22"/>
          <w:lang w:val="x-none" w:eastAsia="x-none"/>
        </w:rPr>
        <w:t xml:space="preserve"> broker), prokazující existenci pojištění v rozsahu požadovaném v předchozím odstavci. </w:t>
      </w:r>
      <w:r w:rsidRPr="00384344">
        <w:rPr>
          <w:rFonts w:ascii="Arial" w:hAnsi="Arial" w:cs="Arial"/>
          <w:sz w:val="22"/>
          <w:szCs w:val="22"/>
          <w:lang w:eastAsia="x-none"/>
        </w:rPr>
        <w:t>Zhotovitel se zavazuje zajistit, že pojistná smlouva zůstane v tomto článku uvedeném rozsahu platná po celou dobu trvání této Smlouvy. V případě neplatnosti či nepředvídaného zániku takové pojistné smlouvy je Zhotovitel povinen uzavřít ve lhůtě 10 dnů novou pojistnou smlouvu za podmínek, které budou pro Objednatele alespoň stejně výhodné, jako pojistné podmínky a plnění podle neplatné nebo zaniklé pojistné smlouvy. Veškeré náklady Zhotovitele související s pojištěním dle tohoto článku jsou již zahrnuty v celkové ceně Díla.</w:t>
      </w:r>
    </w:p>
    <w:p w14:paraId="51FAA0C5" w14:textId="77777777" w:rsidR="00582324" w:rsidRPr="00384344" w:rsidRDefault="00582324" w:rsidP="00923BDF">
      <w:pPr>
        <w:contextualSpacing/>
        <w:rPr>
          <w:rFonts w:ascii="Arial" w:hAnsi="Arial" w:cs="Arial"/>
          <w:b/>
          <w:sz w:val="22"/>
          <w:szCs w:val="22"/>
        </w:rPr>
      </w:pPr>
    </w:p>
    <w:p w14:paraId="16F679B7" w14:textId="77777777" w:rsidR="00582324" w:rsidRPr="00384344" w:rsidRDefault="00582324" w:rsidP="00923BDF">
      <w:pPr>
        <w:jc w:val="center"/>
        <w:rPr>
          <w:rFonts w:ascii="Arial" w:hAnsi="Arial" w:cs="Arial"/>
          <w:b/>
          <w:sz w:val="22"/>
          <w:szCs w:val="22"/>
        </w:rPr>
      </w:pPr>
    </w:p>
    <w:p w14:paraId="08A81449" w14:textId="77777777" w:rsidR="00582324" w:rsidRPr="00384344" w:rsidRDefault="00582324" w:rsidP="00923BDF">
      <w:pPr>
        <w:pStyle w:val="Nadpis2"/>
        <w:ind w:left="0"/>
        <w:jc w:val="center"/>
        <w:rPr>
          <w:rFonts w:ascii="Arial" w:hAnsi="Arial" w:cs="Arial"/>
          <w:b/>
          <w:sz w:val="22"/>
          <w:szCs w:val="22"/>
        </w:rPr>
      </w:pPr>
      <w:r w:rsidRPr="00384344">
        <w:rPr>
          <w:rFonts w:ascii="Arial" w:hAnsi="Arial" w:cs="Arial"/>
          <w:b/>
          <w:sz w:val="22"/>
          <w:szCs w:val="22"/>
        </w:rPr>
        <w:t>XII</w:t>
      </w:r>
      <w:r w:rsidR="00024482" w:rsidRPr="00384344">
        <w:rPr>
          <w:rFonts w:ascii="Arial" w:hAnsi="Arial" w:cs="Arial"/>
          <w:b/>
          <w:sz w:val="22"/>
          <w:szCs w:val="22"/>
        </w:rPr>
        <w:t>I</w:t>
      </w:r>
      <w:r w:rsidRPr="00384344">
        <w:rPr>
          <w:rFonts w:ascii="Arial" w:hAnsi="Arial" w:cs="Arial"/>
          <w:b/>
          <w:sz w:val="22"/>
          <w:szCs w:val="22"/>
        </w:rPr>
        <w:t>.</w:t>
      </w:r>
    </w:p>
    <w:p w14:paraId="331EEDD7" w14:textId="77777777" w:rsidR="00582324" w:rsidRPr="00384344" w:rsidRDefault="00582324" w:rsidP="00923BDF">
      <w:pPr>
        <w:pStyle w:val="Nadpis3"/>
        <w:tabs>
          <w:tab w:val="left" w:pos="708"/>
        </w:tabs>
        <w:jc w:val="center"/>
        <w:rPr>
          <w:rFonts w:ascii="Arial" w:hAnsi="Arial" w:cs="Arial"/>
          <w:b/>
          <w:sz w:val="22"/>
          <w:szCs w:val="22"/>
        </w:rPr>
      </w:pPr>
      <w:r w:rsidRPr="00384344">
        <w:rPr>
          <w:rFonts w:ascii="Arial" w:hAnsi="Arial" w:cs="Arial"/>
          <w:b/>
          <w:sz w:val="22"/>
          <w:szCs w:val="22"/>
        </w:rPr>
        <w:t>Vyšší moc, prodlení smluvních stran</w:t>
      </w:r>
    </w:p>
    <w:p w14:paraId="44972939" w14:textId="77777777" w:rsidR="00582324" w:rsidRPr="00384344" w:rsidRDefault="00582324" w:rsidP="00923BDF">
      <w:pPr>
        <w:jc w:val="center"/>
        <w:rPr>
          <w:rFonts w:ascii="Arial" w:hAnsi="Arial" w:cs="Arial"/>
          <w:b/>
          <w:sz w:val="22"/>
          <w:szCs w:val="22"/>
        </w:rPr>
      </w:pPr>
    </w:p>
    <w:p w14:paraId="76153A8F" w14:textId="77777777" w:rsidR="00582324" w:rsidRPr="00384344" w:rsidRDefault="00582324" w:rsidP="00923BDF">
      <w:pPr>
        <w:numPr>
          <w:ilvl w:val="0"/>
          <w:numId w:val="55"/>
        </w:numPr>
        <w:suppressAutoHyphens/>
        <w:ind w:left="284"/>
        <w:jc w:val="both"/>
        <w:rPr>
          <w:rFonts w:ascii="Arial" w:hAnsi="Arial" w:cs="Arial"/>
          <w:sz w:val="22"/>
          <w:szCs w:val="22"/>
        </w:rPr>
      </w:pPr>
      <w:r w:rsidRPr="00384344">
        <w:rPr>
          <w:rFonts w:ascii="Arial" w:hAnsi="Arial" w:cs="Arial"/>
          <w:sz w:val="22"/>
          <w:szCs w:val="22"/>
        </w:rPr>
        <w:t>Smluvní strany nejsou v prodlení s plněním závazků dle této Smlouvy, pokud nemohly plnit pro okolnosti vylučující odpovědnost (vyšší moc).</w:t>
      </w:r>
    </w:p>
    <w:p w14:paraId="27746B66" w14:textId="77777777" w:rsidR="00923BDF" w:rsidRPr="00384344" w:rsidRDefault="00923BDF" w:rsidP="00992A46">
      <w:pPr>
        <w:suppressAutoHyphens/>
        <w:ind w:left="284"/>
        <w:jc w:val="both"/>
        <w:rPr>
          <w:rFonts w:ascii="Arial" w:hAnsi="Arial" w:cs="Arial"/>
          <w:sz w:val="22"/>
          <w:szCs w:val="22"/>
        </w:rPr>
      </w:pPr>
    </w:p>
    <w:p w14:paraId="3848EDD0" w14:textId="77777777" w:rsidR="00582324" w:rsidRPr="00384344" w:rsidRDefault="00582324" w:rsidP="00923BDF">
      <w:pPr>
        <w:numPr>
          <w:ilvl w:val="0"/>
          <w:numId w:val="55"/>
        </w:numPr>
        <w:suppressAutoHyphens/>
        <w:ind w:left="284"/>
        <w:jc w:val="both"/>
        <w:rPr>
          <w:rFonts w:ascii="Arial" w:hAnsi="Arial" w:cs="Arial"/>
          <w:sz w:val="22"/>
          <w:szCs w:val="22"/>
        </w:rPr>
      </w:pPr>
      <w:r w:rsidRPr="00384344">
        <w:rPr>
          <w:rFonts w:ascii="Arial" w:hAnsi="Arial" w:cs="Arial"/>
          <w:sz w:val="22"/>
          <w:szCs w:val="22"/>
        </w:rPr>
        <w:t>Za vyšší moc se pro účely této Smlouvy považují takové mimořádné a nepředvídané okolnosti nezávislé na vůli Smluvních stran, které se na ně odvolávají, které vznikly po uzavření této Smlouvy a které nebylo možné v době vzniku této Smlouvy předvídat, např.</w:t>
      </w:r>
      <w:r w:rsidR="00024482" w:rsidRPr="00384344">
        <w:rPr>
          <w:rFonts w:ascii="Arial" w:hAnsi="Arial" w:cs="Arial"/>
          <w:sz w:val="22"/>
          <w:szCs w:val="22"/>
        </w:rPr>
        <w:t xml:space="preserve"> (nikoli však výlučně)</w:t>
      </w:r>
      <w:r w:rsidRPr="00384344">
        <w:rPr>
          <w:rFonts w:ascii="Arial" w:hAnsi="Arial" w:cs="Arial"/>
          <w:sz w:val="22"/>
          <w:szCs w:val="22"/>
        </w:rPr>
        <w:t xml:space="preserve"> živelné katastrofy.</w:t>
      </w:r>
    </w:p>
    <w:p w14:paraId="60D82285" w14:textId="77777777" w:rsidR="00923BDF" w:rsidRPr="00384344" w:rsidRDefault="00923BDF" w:rsidP="00992A46">
      <w:pPr>
        <w:suppressAutoHyphens/>
        <w:jc w:val="both"/>
        <w:rPr>
          <w:rFonts w:ascii="Arial" w:hAnsi="Arial" w:cs="Arial"/>
          <w:sz w:val="22"/>
          <w:szCs w:val="22"/>
        </w:rPr>
      </w:pPr>
    </w:p>
    <w:p w14:paraId="5EB13FFA" w14:textId="77777777" w:rsidR="00582324" w:rsidRPr="00384344" w:rsidRDefault="00582324" w:rsidP="00923BDF">
      <w:pPr>
        <w:numPr>
          <w:ilvl w:val="0"/>
          <w:numId w:val="55"/>
        </w:numPr>
        <w:suppressAutoHyphens/>
        <w:jc w:val="both"/>
        <w:rPr>
          <w:rFonts w:ascii="Arial" w:hAnsi="Arial" w:cs="Arial"/>
          <w:sz w:val="22"/>
          <w:szCs w:val="22"/>
        </w:rPr>
      </w:pPr>
      <w:r w:rsidRPr="00384344">
        <w:rPr>
          <w:rFonts w:ascii="Arial" w:hAnsi="Arial" w:cs="Arial"/>
          <w:sz w:val="22"/>
          <w:szCs w:val="22"/>
        </w:rPr>
        <w:t xml:space="preserve">Za vyšší moc se nepovažuje prodlení v plnění </w:t>
      </w:r>
      <w:r w:rsidRPr="00384344">
        <w:rPr>
          <w:rFonts w:ascii="Arial" w:eastAsiaTheme="majorEastAsia" w:hAnsi="Arial" w:cs="Arial"/>
          <w:sz w:val="22"/>
          <w:szCs w:val="22"/>
        </w:rPr>
        <w:t>pod</w:t>
      </w:r>
      <w:r w:rsidRPr="00384344">
        <w:rPr>
          <w:rFonts w:ascii="Arial" w:hAnsi="Arial" w:cs="Arial"/>
          <w:sz w:val="22"/>
          <w:szCs w:val="22"/>
        </w:rPr>
        <w:t>dodavatelů, pokud nebylo způsobeno vyšší mocí.</w:t>
      </w:r>
    </w:p>
    <w:p w14:paraId="50F036BB" w14:textId="77777777" w:rsidR="00923BDF" w:rsidRPr="00384344" w:rsidRDefault="00923BDF" w:rsidP="00992A46">
      <w:pPr>
        <w:suppressAutoHyphens/>
        <w:jc w:val="both"/>
        <w:rPr>
          <w:rFonts w:ascii="Arial" w:hAnsi="Arial" w:cs="Arial"/>
          <w:sz w:val="22"/>
          <w:szCs w:val="22"/>
        </w:rPr>
      </w:pPr>
    </w:p>
    <w:p w14:paraId="2A7086C4" w14:textId="77777777" w:rsidR="00582324" w:rsidRPr="00384344" w:rsidRDefault="00582324" w:rsidP="00923BDF">
      <w:pPr>
        <w:numPr>
          <w:ilvl w:val="0"/>
          <w:numId w:val="55"/>
        </w:numPr>
        <w:suppressAutoHyphens/>
        <w:ind w:left="284"/>
        <w:jc w:val="both"/>
        <w:rPr>
          <w:rFonts w:ascii="Arial" w:hAnsi="Arial" w:cs="Arial"/>
          <w:sz w:val="22"/>
          <w:szCs w:val="22"/>
        </w:rPr>
      </w:pPr>
      <w:r w:rsidRPr="00384344">
        <w:rPr>
          <w:rFonts w:ascii="Arial" w:hAnsi="Arial" w:cs="Arial"/>
          <w:sz w:val="22"/>
          <w:szCs w:val="22"/>
        </w:rPr>
        <w:lastRenderedPageBreak/>
        <w:t>O vzniku a ukončení okolností vyšší moci se budou Smluvní strany písemně informovat do pěti dnů po vzniku okolností vyšší moci, přičemž ta Smluvní strana, která se odvolává na vyšší moc, je povinna na požádání předložit hodnověrný důkaz o této skutečnosti, případně umožnit druhé straně osobně se přesvědčit o vzniku vyšší moci. Nastanou-li okolnosti vyšší moci, prodlužuje se doba plnění o dobu, po kterou budou okolnosti vyšší moci působit.</w:t>
      </w:r>
    </w:p>
    <w:p w14:paraId="39EED715" w14:textId="77777777" w:rsidR="00923BDF" w:rsidRPr="00384344" w:rsidRDefault="00923BDF" w:rsidP="00992A46">
      <w:pPr>
        <w:suppressAutoHyphens/>
        <w:jc w:val="both"/>
        <w:rPr>
          <w:rFonts w:ascii="Arial" w:hAnsi="Arial" w:cs="Arial"/>
          <w:sz w:val="22"/>
          <w:szCs w:val="22"/>
        </w:rPr>
      </w:pPr>
    </w:p>
    <w:p w14:paraId="1ABE1E38" w14:textId="42F7E959" w:rsidR="00582324" w:rsidRPr="00384344" w:rsidRDefault="00582324" w:rsidP="00923BDF">
      <w:pPr>
        <w:numPr>
          <w:ilvl w:val="0"/>
          <w:numId w:val="55"/>
        </w:numPr>
        <w:suppressAutoHyphens/>
        <w:ind w:left="284"/>
        <w:jc w:val="both"/>
        <w:rPr>
          <w:rFonts w:ascii="Arial" w:hAnsi="Arial" w:cs="Arial"/>
          <w:sz w:val="22"/>
          <w:szCs w:val="22"/>
        </w:rPr>
      </w:pPr>
      <w:r w:rsidRPr="00384344">
        <w:rPr>
          <w:rFonts w:ascii="Arial" w:hAnsi="Arial" w:cs="Arial"/>
          <w:sz w:val="22"/>
          <w:szCs w:val="22"/>
        </w:rPr>
        <w:t xml:space="preserve">Žádná Smluvní strana není odpovědná za prodlení se splněním svého závazku v případě, že i druhá Smluvní strana je v prodlení se splněním svého </w:t>
      </w:r>
      <w:proofErr w:type="spellStart"/>
      <w:r w:rsidRPr="00384344">
        <w:rPr>
          <w:rFonts w:ascii="Arial" w:hAnsi="Arial" w:cs="Arial"/>
          <w:sz w:val="22"/>
          <w:szCs w:val="22"/>
        </w:rPr>
        <w:t>synallagmatického</w:t>
      </w:r>
      <w:proofErr w:type="spellEnd"/>
      <w:r w:rsidRPr="00384344">
        <w:rPr>
          <w:rFonts w:ascii="Arial" w:hAnsi="Arial" w:cs="Arial"/>
          <w:sz w:val="22"/>
          <w:szCs w:val="22"/>
        </w:rPr>
        <w:t xml:space="preserve"> závazku.</w:t>
      </w:r>
    </w:p>
    <w:p w14:paraId="0A99F8CE" w14:textId="77777777" w:rsidR="00582324" w:rsidRPr="00384344" w:rsidRDefault="00582324" w:rsidP="00923BDF">
      <w:pPr>
        <w:contextualSpacing/>
        <w:rPr>
          <w:rFonts w:ascii="Arial" w:hAnsi="Arial" w:cs="Arial"/>
          <w:b/>
          <w:sz w:val="22"/>
          <w:szCs w:val="22"/>
        </w:rPr>
      </w:pPr>
    </w:p>
    <w:p w14:paraId="4FEA9BA0" w14:textId="77777777" w:rsidR="00582324" w:rsidRPr="00384344" w:rsidRDefault="00582324" w:rsidP="00923BDF">
      <w:pPr>
        <w:contextualSpacing/>
        <w:rPr>
          <w:rFonts w:ascii="Arial" w:hAnsi="Arial" w:cs="Arial"/>
          <w:b/>
          <w:sz w:val="22"/>
          <w:szCs w:val="22"/>
        </w:rPr>
      </w:pPr>
    </w:p>
    <w:p w14:paraId="76612A14" w14:textId="77777777" w:rsidR="00233E1D" w:rsidRPr="00384344" w:rsidRDefault="00024482" w:rsidP="00923BDF">
      <w:pPr>
        <w:contextualSpacing/>
        <w:jc w:val="center"/>
        <w:rPr>
          <w:rFonts w:ascii="Arial" w:hAnsi="Arial" w:cs="Arial"/>
          <w:b/>
          <w:sz w:val="22"/>
          <w:szCs w:val="22"/>
        </w:rPr>
      </w:pPr>
      <w:r w:rsidRPr="00384344">
        <w:rPr>
          <w:rFonts w:ascii="Arial" w:hAnsi="Arial" w:cs="Arial"/>
          <w:b/>
          <w:sz w:val="22"/>
          <w:szCs w:val="22"/>
        </w:rPr>
        <w:t>XIV</w:t>
      </w:r>
      <w:r w:rsidR="00233E1D" w:rsidRPr="00384344">
        <w:rPr>
          <w:rFonts w:ascii="Arial" w:hAnsi="Arial" w:cs="Arial"/>
          <w:b/>
          <w:sz w:val="22"/>
          <w:szCs w:val="22"/>
        </w:rPr>
        <w:t>.</w:t>
      </w:r>
    </w:p>
    <w:p w14:paraId="0898431F" w14:textId="04A6A109" w:rsidR="00CA5D26" w:rsidRPr="00384344" w:rsidRDefault="00CA5D26" w:rsidP="00923BDF">
      <w:pPr>
        <w:widowControl w:val="0"/>
        <w:jc w:val="center"/>
        <w:rPr>
          <w:rFonts w:ascii="Arial" w:hAnsi="Arial" w:cs="Arial"/>
          <w:b/>
          <w:sz w:val="22"/>
          <w:szCs w:val="22"/>
        </w:rPr>
      </w:pPr>
      <w:r w:rsidRPr="00384344">
        <w:rPr>
          <w:rFonts w:ascii="Arial" w:hAnsi="Arial" w:cs="Arial"/>
          <w:b/>
          <w:sz w:val="22"/>
          <w:szCs w:val="22"/>
        </w:rPr>
        <w:t>Smluvní pokuty</w:t>
      </w:r>
      <w:r w:rsidR="00922F54" w:rsidRPr="00384344">
        <w:rPr>
          <w:rFonts w:ascii="Arial" w:hAnsi="Arial" w:cs="Arial"/>
          <w:b/>
          <w:sz w:val="22"/>
          <w:szCs w:val="22"/>
        </w:rPr>
        <w:t xml:space="preserve"> a úroky z prodlení</w:t>
      </w:r>
    </w:p>
    <w:p w14:paraId="5453A77F" w14:textId="77777777" w:rsidR="00EE3ABA" w:rsidRPr="00384344" w:rsidRDefault="00EE3ABA" w:rsidP="00923BDF">
      <w:pPr>
        <w:widowControl w:val="0"/>
        <w:jc w:val="center"/>
        <w:rPr>
          <w:rFonts w:ascii="Arial" w:hAnsi="Arial" w:cs="Arial"/>
          <w:b/>
          <w:sz w:val="22"/>
          <w:szCs w:val="22"/>
        </w:rPr>
      </w:pPr>
    </w:p>
    <w:p w14:paraId="284D858F" w14:textId="77777777" w:rsidR="00D540D1" w:rsidRPr="00384344" w:rsidRDefault="00D540D1" w:rsidP="00923BDF">
      <w:pPr>
        <w:pStyle w:val="Odstavecseseznamem"/>
        <w:widowControl w:val="0"/>
        <w:numPr>
          <w:ilvl w:val="0"/>
          <w:numId w:val="18"/>
        </w:numPr>
        <w:ind w:left="426" w:hanging="426"/>
        <w:jc w:val="both"/>
        <w:rPr>
          <w:rFonts w:ascii="Arial" w:hAnsi="Arial" w:cs="Arial"/>
          <w:sz w:val="22"/>
          <w:szCs w:val="22"/>
        </w:rPr>
      </w:pPr>
      <w:r w:rsidRPr="00384344">
        <w:rPr>
          <w:rFonts w:ascii="Arial" w:hAnsi="Arial" w:cs="Arial"/>
          <w:sz w:val="22"/>
          <w:szCs w:val="22"/>
        </w:rPr>
        <w:t>Smluvní strana není za prodlení se splněním svých závazků vyplývajících z této Smlouvy odpovědna, nemůže-li plnit v důsledku prodlení druhé smluvní strany.</w:t>
      </w:r>
    </w:p>
    <w:p w14:paraId="4109914C" w14:textId="77777777" w:rsidR="00923BDF" w:rsidRPr="00384344" w:rsidRDefault="00923BDF" w:rsidP="00992A46">
      <w:pPr>
        <w:widowControl w:val="0"/>
        <w:jc w:val="both"/>
        <w:rPr>
          <w:rFonts w:ascii="Arial" w:hAnsi="Arial" w:cs="Arial"/>
          <w:sz w:val="22"/>
          <w:szCs w:val="22"/>
        </w:rPr>
      </w:pPr>
    </w:p>
    <w:p w14:paraId="2717DBFD" w14:textId="77777777" w:rsidR="00D540D1" w:rsidRPr="00384344" w:rsidRDefault="00D540D1" w:rsidP="00923BDF">
      <w:pPr>
        <w:pStyle w:val="Zkladntext"/>
        <w:numPr>
          <w:ilvl w:val="0"/>
          <w:numId w:val="18"/>
        </w:numPr>
        <w:tabs>
          <w:tab w:val="num" w:pos="405"/>
        </w:tabs>
        <w:spacing w:before="0"/>
        <w:ind w:left="426" w:hanging="405"/>
        <w:rPr>
          <w:rFonts w:ascii="Arial" w:hAnsi="Arial" w:cs="Arial"/>
          <w:sz w:val="22"/>
          <w:szCs w:val="22"/>
        </w:rPr>
      </w:pPr>
      <w:r w:rsidRPr="00384344">
        <w:rPr>
          <w:rFonts w:ascii="Arial" w:hAnsi="Arial" w:cs="Arial"/>
          <w:sz w:val="22"/>
          <w:szCs w:val="22"/>
        </w:rPr>
        <w:t>Sjednávají se následující smluvní pokuty:</w:t>
      </w:r>
    </w:p>
    <w:p w14:paraId="595F4868" w14:textId="077C9883" w:rsidR="00D53B0E" w:rsidRPr="00384344" w:rsidRDefault="00D53B0E" w:rsidP="00923BDF">
      <w:pPr>
        <w:pStyle w:val="Zkladntext"/>
        <w:numPr>
          <w:ilvl w:val="0"/>
          <w:numId w:val="26"/>
        </w:numPr>
        <w:spacing w:before="0"/>
        <w:ind w:hanging="254"/>
        <w:rPr>
          <w:rFonts w:ascii="Arial" w:hAnsi="Arial" w:cs="Arial"/>
          <w:sz w:val="22"/>
          <w:szCs w:val="22"/>
        </w:rPr>
      </w:pPr>
      <w:r w:rsidRPr="00384344">
        <w:rPr>
          <w:rFonts w:ascii="Arial" w:hAnsi="Arial" w:cs="Arial"/>
          <w:sz w:val="22"/>
          <w:szCs w:val="22"/>
        </w:rPr>
        <w:t xml:space="preserve">smluvní pokuta za nesplnění povinností Zhotovitele provádět Dílo řádně, v souladu se Smlouvou a s relevantními právními předpisy, a to ve výši </w:t>
      </w:r>
      <w:r w:rsidR="00024482" w:rsidRPr="00384344">
        <w:rPr>
          <w:rFonts w:ascii="Arial" w:hAnsi="Arial" w:cs="Arial"/>
          <w:sz w:val="22"/>
          <w:szCs w:val="22"/>
        </w:rPr>
        <w:t>0,</w:t>
      </w:r>
      <w:r w:rsidRPr="00384344">
        <w:rPr>
          <w:rFonts w:ascii="Arial" w:hAnsi="Arial" w:cs="Arial"/>
          <w:sz w:val="22"/>
          <w:szCs w:val="22"/>
        </w:rPr>
        <w:t xml:space="preserve">1% ze sjednané ceny díla </w:t>
      </w:r>
      <w:r w:rsidR="00680C4A" w:rsidRPr="00384344">
        <w:rPr>
          <w:rFonts w:ascii="Arial" w:hAnsi="Arial" w:cs="Arial"/>
          <w:sz w:val="22"/>
          <w:szCs w:val="22"/>
        </w:rPr>
        <w:t>za měsíc</w:t>
      </w:r>
      <w:r w:rsidR="001A0CA9" w:rsidRPr="00384344">
        <w:rPr>
          <w:rFonts w:ascii="Arial" w:hAnsi="Arial" w:cs="Arial"/>
          <w:sz w:val="22"/>
          <w:szCs w:val="22"/>
        </w:rPr>
        <w:t xml:space="preserve"> </w:t>
      </w:r>
      <w:r w:rsidRPr="00384344">
        <w:rPr>
          <w:rFonts w:ascii="Arial" w:hAnsi="Arial" w:cs="Arial"/>
          <w:sz w:val="22"/>
          <w:szCs w:val="22"/>
        </w:rPr>
        <w:t>za každé jednotlivé porušení povinnosti,</w:t>
      </w:r>
    </w:p>
    <w:p w14:paraId="3769B345" w14:textId="77777777" w:rsidR="00D53B0E" w:rsidRPr="00384344" w:rsidRDefault="00D53B0E" w:rsidP="00923BDF">
      <w:pPr>
        <w:pStyle w:val="Zkladntext"/>
        <w:numPr>
          <w:ilvl w:val="0"/>
          <w:numId w:val="26"/>
        </w:numPr>
        <w:spacing w:before="0"/>
        <w:ind w:hanging="254"/>
        <w:rPr>
          <w:rFonts w:ascii="Arial" w:hAnsi="Arial" w:cs="Arial"/>
          <w:sz w:val="22"/>
          <w:szCs w:val="22"/>
        </w:rPr>
      </w:pPr>
      <w:r w:rsidRPr="00384344">
        <w:rPr>
          <w:rFonts w:ascii="Arial" w:hAnsi="Arial" w:cs="Arial"/>
          <w:sz w:val="22"/>
          <w:szCs w:val="22"/>
        </w:rPr>
        <w:t xml:space="preserve">smluvní pokuta za prodlení Zhotovitele s termínem zahájení a ukončení činnosti dle Smlouvy, a to ve výši 1000,- Kč za každý den prodlení, </w:t>
      </w:r>
    </w:p>
    <w:p w14:paraId="6D0F30B6" w14:textId="77777777" w:rsidR="00D53B0E" w:rsidRPr="00384344" w:rsidRDefault="00D53B0E" w:rsidP="00923BDF">
      <w:pPr>
        <w:pStyle w:val="Zkladntext"/>
        <w:numPr>
          <w:ilvl w:val="0"/>
          <w:numId w:val="26"/>
        </w:numPr>
        <w:spacing w:before="0"/>
        <w:ind w:hanging="254"/>
        <w:rPr>
          <w:rFonts w:ascii="Arial" w:hAnsi="Arial" w:cs="Arial"/>
          <w:sz w:val="22"/>
          <w:szCs w:val="22"/>
        </w:rPr>
      </w:pPr>
      <w:r w:rsidRPr="00384344">
        <w:rPr>
          <w:rFonts w:ascii="Arial" w:hAnsi="Arial" w:cs="Arial"/>
          <w:sz w:val="22"/>
          <w:szCs w:val="22"/>
        </w:rPr>
        <w:t xml:space="preserve">smluvní pokuta za nepředložení dokladů o pojištění odpovědnosti za škodu způsobenou třetí osobě Zhotovitelem na žádost Objednatele, a to ve výši 10.000,- Kč za každý započatý den prodlení, </w:t>
      </w:r>
    </w:p>
    <w:p w14:paraId="16BE04AE" w14:textId="3C118C41" w:rsidR="00024482" w:rsidRPr="00384344" w:rsidRDefault="00922F54" w:rsidP="00531FE2">
      <w:pPr>
        <w:pStyle w:val="Odstavecseseznamem"/>
        <w:ind w:left="709" w:hanging="283"/>
        <w:jc w:val="both"/>
        <w:rPr>
          <w:rFonts w:ascii="Arial" w:hAnsi="Arial" w:cs="Arial"/>
          <w:sz w:val="22"/>
          <w:szCs w:val="22"/>
        </w:rPr>
      </w:pPr>
      <w:r w:rsidRPr="00384344">
        <w:rPr>
          <w:rFonts w:ascii="Arial" w:hAnsi="Arial" w:cs="Arial"/>
          <w:sz w:val="22"/>
          <w:szCs w:val="22"/>
        </w:rPr>
        <w:t>d)</w:t>
      </w:r>
      <w:r w:rsidRPr="00384344">
        <w:rPr>
          <w:rFonts w:ascii="Arial" w:hAnsi="Arial" w:cs="Arial"/>
          <w:sz w:val="22"/>
          <w:szCs w:val="22"/>
        </w:rPr>
        <w:tab/>
      </w:r>
      <w:r w:rsidR="00024482" w:rsidRPr="00384344">
        <w:rPr>
          <w:rFonts w:ascii="Arial" w:hAnsi="Arial" w:cs="Arial"/>
          <w:sz w:val="22"/>
          <w:szCs w:val="22"/>
        </w:rPr>
        <w:t>smluvní pokut</w:t>
      </w:r>
      <w:r w:rsidRPr="00384344">
        <w:rPr>
          <w:rFonts w:ascii="Arial" w:hAnsi="Arial" w:cs="Arial"/>
          <w:sz w:val="22"/>
          <w:szCs w:val="22"/>
        </w:rPr>
        <w:t>a</w:t>
      </w:r>
      <w:r w:rsidR="00024482" w:rsidRPr="00384344">
        <w:rPr>
          <w:rFonts w:ascii="Arial" w:hAnsi="Arial" w:cs="Arial"/>
          <w:sz w:val="22"/>
          <w:szCs w:val="22"/>
        </w:rPr>
        <w:t xml:space="preserve"> ve výši 100.000,-Kč za neprovedení </w:t>
      </w:r>
      <w:r w:rsidR="000F6ED8" w:rsidRPr="00384344">
        <w:rPr>
          <w:rFonts w:ascii="Arial" w:hAnsi="Arial" w:cs="Arial"/>
          <w:sz w:val="22"/>
          <w:szCs w:val="22"/>
        </w:rPr>
        <w:t xml:space="preserve">aktualizace a/nebo </w:t>
      </w:r>
      <w:r w:rsidR="00024482" w:rsidRPr="00384344">
        <w:rPr>
          <w:rFonts w:ascii="Arial" w:hAnsi="Arial" w:cs="Arial"/>
          <w:sz w:val="22"/>
          <w:szCs w:val="22"/>
        </w:rPr>
        <w:t xml:space="preserve">konsolidace DSP v řádném termínu ze strany Zhotovitele dle čl. III., odst. 2, písm. </w:t>
      </w:r>
      <w:r w:rsidR="00E0077E" w:rsidRPr="00384344">
        <w:rPr>
          <w:rFonts w:ascii="Arial" w:hAnsi="Arial" w:cs="Arial"/>
          <w:sz w:val="22"/>
          <w:szCs w:val="22"/>
        </w:rPr>
        <w:t>a) – c)</w:t>
      </w:r>
      <w:r w:rsidR="00024482" w:rsidRPr="00384344">
        <w:rPr>
          <w:rFonts w:ascii="Arial" w:hAnsi="Arial" w:cs="Arial"/>
          <w:sz w:val="22"/>
          <w:szCs w:val="22"/>
        </w:rPr>
        <w:t xml:space="preserve"> Smlouvy,</w:t>
      </w:r>
    </w:p>
    <w:p w14:paraId="0409EE05" w14:textId="7DAE1A21" w:rsidR="00024482" w:rsidRPr="00384344" w:rsidRDefault="00922F54" w:rsidP="00531FE2">
      <w:pPr>
        <w:pStyle w:val="Odstavecseseznamem"/>
        <w:ind w:left="709" w:hanging="283"/>
        <w:jc w:val="both"/>
        <w:rPr>
          <w:rFonts w:ascii="Arial" w:hAnsi="Arial" w:cs="Arial"/>
          <w:sz w:val="22"/>
          <w:szCs w:val="22"/>
        </w:rPr>
      </w:pPr>
      <w:r w:rsidRPr="00384344">
        <w:rPr>
          <w:rFonts w:ascii="Arial" w:hAnsi="Arial" w:cs="Arial"/>
          <w:sz w:val="22"/>
          <w:szCs w:val="22"/>
        </w:rPr>
        <w:t>f)</w:t>
      </w:r>
      <w:r w:rsidRPr="00384344">
        <w:rPr>
          <w:rFonts w:ascii="Arial" w:hAnsi="Arial" w:cs="Arial"/>
          <w:sz w:val="22"/>
          <w:szCs w:val="22"/>
        </w:rPr>
        <w:tab/>
      </w:r>
      <w:r w:rsidR="00024482" w:rsidRPr="00384344">
        <w:rPr>
          <w:rFonts w:ascii="Arial" w:hAnsi="Arial" w:cs="Arial"/>
          <w:sz w:val="22"/>
          <w:szCs w:val="22"/>
        </w:rPr>
        <w:t>smluvní pokut</w:t>
      </w:r>
      <w:r w:rsidRPr="00384344">
        <w:rPr>
          <w:rFonts w:ascii="Arial" w:hAnsi="Arial" w:cs="Arial"/>
          <w:sz w:val="22"/>
          <w:szCs w:val="22"/>
        </w:rPr>
        <w:t>a</w:t>
      </w:r>
      <w:r w:rsidR="00024482" w:rsidRPr="00384344">
        <w:rPr>
          <w:rFonts w:ascii="Arial" w:hAnsi="Arial" w:cs="Arial"/>
          <w:sz w:val="22"/>
          <w:szCs w:val="22"/>
        </w:rPr>
        <w:t xml:space="preserve"> ve výši 5.000,-Kč/</w:t>
      </w:r>
      <w:r w:rsidR="00F17992" w:rsidRPr="00384344">
        <w:rPr>
          <w:rFonts w:ascii="Arial" w:hAnsi="Arial" w:cs="Arial"/>
          <w:sz w:val="22"/>
          <w:szCs w:val="22"/>
        </w:rPr>
        <w:t xml:space="preserve">započatý </w:t>
      </w:r>
      <w:r w:rsidR="00024482" w:rsidRPr="00384344">
        <w:rPr>
          <w:rFonts w:ascii="Arial" w:hAnsi="Arial" w:cs="Arial"/>
          <w:sz w:val="22"/>
          <w:szCs w:val="22"/>
        </w:rPr>
        <w:t xml:space="preserve">den za neposkytnutí součinnosti dle čl. III., odst. 2, písm. </w:t>
      </w:r>
      <w:r w:rsidR="000F6ED8" w:rsidRPr="00384344">
        <w:rPr>
          <w:rFonts w:ascii="Arial" w:hAnsi="Arial" w:cs="Arial"/>
          <w:sz w:val="22"/>
          <w:szCs w:val="22"/>
        </w:rPr>
        <w:t xml:space="preserve">d) a/nebo </w:t>
      </w:r>
      <w:r w:rsidR="00184630" w:rsidRPr="00384344">
        <w:rPr>
          <w:rFonts w:ascii="Arial" w:hAnsi="Arial" w:cs="Arial"/>
          <w:sz w:val="22"/>
          <w:szCs w:val="22"/>
        </w:rPr>
        <w:t>f</w:t>
      </w:r>
      <w:r w:rsidR="00024482" w:rsidRPr="00384344">
        <w:rPr>
          <w:rFonts w:ascii="Arial" w:hAnsi="Arial" w:cs="Arial"/>
          <w:sz w:val="22"/>
          <w:szCs w:val="22"/>
        </w:rPr>
        <w:t>) Smlouvy</w:t>
      </w:r>
    </w:p>
    <w:p w14:paraId="086AB892" w14:textId="35EE0E9F" w:rsidR="00680C4A" w:rsidRPr="00384344" w:rsidRDefault="00922F54" w:rsidP="00121BB3">
      <w:pPr>
        <w:pStyle w:val="Odstavecseseznamem"/>
        <w:ind w:left="709" w:hanging="283"/>
        <w:jc w:val="both"/>
        <w:rPr>
          <w:rFonts w:ascii="Arial" w:hAnsi="Arial" w:cs="Arial"/>
          <w:sz w:val="22"/>
          <w:szCs w:val="22"/>
        </w:rPr>
      </w:pPr>
      <w:r w:rsidRPr="00384344">
        <w:rPr>
          <w:rFonts w:ascii="Arial" w:hAnsi="Arial" w:cs="Arial"/>
          <w:sz w:val="22"/>
          <w:szCs w:val="22"/>
        </w:rPr>
        <w:t>g)</w:t>
      </w:r>
      <w:r w:rsidRPr="00384344">
        <w:rPr>
          <w:rFonts w:ascii="Arial" w:hAnsi="Arial" w:cs="Arial"/>
          <w:sz w:val="22"/>
          <w:szCs w:val="22"/>
        </w:rPr>
        <w:tab/>
      </w:r>
      <w:r w:rsidR="00680C4A" w:rsidRPr="00384344">
        <w:rPr>
          <w:rFonts w:ascii="Arial" w:hAnsi="Arial" w:cs="Arial"/>
          <w:sz w:val="22"/>
          <w:szCs w:val="22"/>
        </w:rPr>
        <w:t>smluvní pokutu ve výši 5.000,-Kč/</w:t>
      </w:r>
      <w:r w:rsidR="00F17992" w:rsidRPr="00384344">
        <w:rPr>
          <w:rFonts w:ascii="Arial" w:hAnsi="Arial" w:cs="Arial"/>
          <w:sz w:val="22"/>
          <w:szCs w:val="22"/>
        </w:rPr>
        <w:t xml:space="preserve">započatý </w:t>
      </w:r>
      <w:r w:rsidR="00680C4A" w:rsidRPr="00384344">
        <w:rPr>
          <w:rFonts w:ascii="Arial" w:hAnsi="Arial" w:cs="Arial"/>
          <w:sz w:val="22"/>
          <w:szCs w:val="22"/>
        </w:rPr>
        <w:t>den za neodstranění vzniklé závady</w:t>
      </w:r>
      <w:r w:rsidR="00F17992" w:rsidRPr="00384344">
        <w:rPr>
          <w:rFonts w:ascii="Arial" w:hAnsi="Arial" w:cs="Arial"/>
          <w:sz w:val="22"/>
          <w:szCs w:val="22"/>
        </w:rPr>
        <w:t xml:space="preserve"> ve sjednané lhůtě </w:t>
      </w:r>
      <w:r w:rsidR="00680C4A" w:rsidRPr="00384344">
        <w:rPr>
          <w:rFonts w:ascii="Arial" w:hAnsi="Arial" w:cs="Arial"/>
          <w:sz w:val="22"/>
          <w:szCs w:val="22"/>
        </w:rPr>
        <w:t xml:space="preserve">od jejího nahlášení dle čl. III., odst. </w:t>
      </w:r>
      <w:r w:rsidR="00184630" w:rsidRPr="00384344">
        <w:rPr>
          <w:rFonts w:ascii="Arial" w:hAnsi="Arial" w:cs="Arial"/>
          <w:sz w:val="22"/>
          <w:szCs w:val="22"/>
        </w:rPr>
        <w:t>5</w:t>
      </w:r>
      <w:r w:rsidR="00680C4A" w:rsidRPr="00384344">
        <w:rPr>
          <w:rFonts w:ascii="Arial" w:hAnsi="Arial" w:cs="Arial"/>
          <w:sz w:val="22"/>
          <w:szCs w:val="22"/>
        </w:rPr>
        <w:t>, písm. b) Smlouvy.</w:t>
      </w:r>
    </w:p>
    <w:p w14:paraId="01377B81" w14:textId="77777777" w:rsidR="00680C4A" w:rsidRPr="00384344" w:rsidRDefault="00680C4A" w:rsidP="00680C4A">
      <w:pPr>
        <w:pStyle w:val="Zkladntext"/>
        <w:spacing w:before="0"/>
        <w:ind w:left="360"/>
        <w:rPr>
          <w:rFonts w:ascii="Arial" w:hAnsi="Arial" w:cs="Arial"/>
          <w:sz w:val="22"/>
          <w:szCs w:val="22"/>
        </w:rPr>
      </w:pPr>
    </w:p>
    <w:p w14:paraId="5D742E32" w14:textId="4715055A" w:rsidR="004071BA" w:rsidRDefault="00D540D1" w:rsidP="00923BDF">
      <w:pPr>
        <w:pStyle w:val="Odstavecseseznamem"/>
        <w:widowControl w:val="0"/>
        <w:ind w:left="426"/>
        <w:jc w:val="both"/>
        <w:rPr>
          <w:rFonts w:ascii="Arial" w:hAnsi="Arial" w:cs="Arial"/>
          <w:sz w:val="22"/>
          <w:szCs w:val="22"/>
        </w:rPr>
      </w:pPr>
      <w:r w:rsidRPr="00384344">
        <w:rPr>
          <w:rFonts w:ascii="Arial" w:hAnsi="Arial" w:cs="Arial"/>
          <w:sz w:val="22"/>
          <w:szCs w:val="22"/>
        </w:rPr>
        <w:t>Smluvní pokut</w:t>
      </w:r>
      <w:r w:rsidR="00C66495" w:rsidRPr="00384344">
        <w:rPr>
          <w:rFonts w:ascii="Arial" w:hAnsi="Arial" w:cs="Arial"/>
          <w:sz w:val="22"/>
          <w:szCs w:val="22"/>
        </w:rPr>
        <w:t xml:space="preserve">y dle tohoto odst. 2) jsou splatné </w:t>
      </w:r>
      <w:r w:rsidRPr="00384344">
        <w:rPr>
          <w:rFonts w:ascii="Arial" w:hAnsi="Arial" w:cs="Arial"/>
          <w:sz w:val="22"/>
          <w:szCs w:val="22"/>
        </w:rPr>
        <w:t xml:space="preserve">do </w:t>
      </w:r>
      <w:r w:rsidR="00452438">
        <w:rPr>
          <w:rFonts w:ascii="Arial" w:hAnsi="Arial" w:cs="Arial"/>
          <w:sz w:val="22"/>
          <w:szCs w:val="22"/>
        </w:rPr>
        <w:t>30</w:t>
      </w:r>
      <w:r w:rsidRPr="00384344">
        <w:rPr>
          <w:rFonts w:ascii="Arial" w:hAnsi="Arial" w:cs="Arial"/>
          <w:sz w:val="22"/>
          <w:szCs w:val="22"/>
        </w:rPr>
        <w:t xml:space="preserve"> dnů po doručení výzvy oprávněné smluvní strany druhé smluvní straně k její úhradě. Výzva musí vždy obsahovat popis a časové určení události, která není v souladu s uzavřenou Smlouvou a zakládá p</w:t>
      </w:r>
      <w:r w:rsidR="001C12F6" w:rsidRPr="00384344">
        <w:rPr>
          <w:rFonts w:ascii="Arial" w:hAnsi="Arial" w:cs="Arial"/>
          <w:sz w:val="22"/>
          <w:szCs w:val="22"/>
        </w:rPr>
        <w:t>rávo účtovat smluvní pokutu. Na </w:t>
      </w:r>
      <w:r w:rsidRPr="00384344">
        <w:rPr>
          <w:rFonts w:ascii="Arial" w:hAnsi="Arial" w:cs="Arial"/>
          <w:sz w:val="22"/>
          <w:szCs w:val="22"/>
        </w:rPr>
        <w:t>případnou pokutu jak je uvedeno výše, bude vystaven samostatný doklad. Oznámení musí dále obsahovat informaci o způsobu úhrady smluvní pokuty. Objednatel si vyhrazuje právo na určení způsobu úhrady smluvní pokuty, a to včetně formou zápočtu proti kterékoliv splatné pohledávce Zhotovitele vůči Objednateli.</w:t>
      </w:r>
    </w:p>
    <w:p w14:paraId="5432323A" w14:textId="77777777" w:rsidR="000663E8" w:rsidRPr="00384344" w:rsidRDefault="000663E8" w:rsidP="00923BDF">
      <w:pPr>
        <w:pStyle w:val="Odstavecseseznamem"/>
        <w:widowControl w:val="0"/>
        <w:ind w:left="426"/>
        <w:jc w:val="both"/>
        <w:rPr>
          <w:rFonts w:ascii="Arial" w:hAnsi="Arial" w:cs="Arial"/>
          <w:sz w:val="22"/>
          <w:szCs w:val="22"/>
        </w:rPr>
      </w:pPr>
    </w:p>
    <w:p w14:paraId="4D1D107A" w14:textId="77777777" w:rsidR="00D540D1" w:rsidRPr="00384344" w:rsidRDefault="00D540D1" w:rsidP="00923BDF">
      <w:pPr>
        <w:pStyle w:val="Odstavecseseznamem"/>
        <w:widowControl w:val="0"/>
        <w:numPr>
          <w:ilvl w:val="0"/>
          <w:numId w:val="18"/>
        </w:numPr>
        <w:tabs>
          <w:tab w:val="num" w:pos="405"/>
        </w:tabs>
        <w:ind w:left="426" w:hanging="405"/>
        <w:jc w:val="both"/>
        <w:rPr>
          <w:rFonts w:ascii="Arial" w:hAnsi="Arial" w:cs="Arial"/>
          <w:sz w:val="22"/>
          <w:szCs w:val="22"/>
        </w:rPr>
      </w:pPr>
      <w:r w:rsidRPr="00384344">
        <w:rPr>
          <w:rFonts w:ascii="Arial" w:hAnsi="Arial" w:cs="Arial"/>
          <w:sz w:val="22"/>
          <w:szCs w:val="22"/>
        </w:rPr>
        <w:t>Uplatnění kterékoliv ze smluvních pokut nezbavuje Objednatele práva k uplatnění případné náhrady vzniklé škody, přičemž se částka zaplacených smluvních pokut do výše náhrady škody nezapočítává.</w:t>
      </w:r>
    </w:p>
    <w:p w14:paraId="6F0DE9C4" w14:textId="77777777" w:rsidR="004071BA" w:rsidRPr="00384344" w:rsidRDefault="004071BA" w:rsidP="00923BDF">
      <w:pPr>
        <w:pStyle w:val="Odstavecseseznamem"/>
        <w:widowControl w:val="0"/>
        <w:ind w:left="426"/>
        <w:jc w:val="both"/>
        <w:rPr>
          <w:rFonts w:ascii="Arial" w:hAnsi="Arial" w:cs="Arial"/>
          <w:sz w:val="22"/>
          <w:szCs w:val="22"/>
        </w:rPr>
      </w:pPr>
    </w:p>
    <w:p w14:paraId="03CDEF0E" w14:textId="77777777" w:rsidR="00D540D1" w:rsidRPr="00384344" w:rsidRDefault="00D540D1" w:rsidP="00923BDF">
      <w:pPr>
        <w:pStyle w:val="Odstavecseseznamem"/>
        <w:widowControl w:val="0"/>
        <w:numPr>
          <w:ilvl w:val="0"/>
          <w:numId w:val="18"/>
        </w:numPr>
        <w:tabs>
          <w:tab w:val="num" w:pos="405"/>
        </w:tabs>
        <w:ind w:left="426" w:hanging="405"/>
        <w:jc w:val="both"/>
        <w:rPr>
          <w:rFonts w:ascii="Arial" w:hAnsi="Arial" w:cs="Arial"/>
          <w:sz w:val="22"/>
          <w:szCs w:val="22"/>
        </w:rPr>
      </w:pPr>
      <w:r w:rsidRPr="00384344">
        <w:rPr>
          <w:rFonts w:ascii="Arial" w:hAnsi="Arial" w:cs="Arial"/>
          <w:sz w:val="22"/>
          <w:szCs w:val="22"/>
        </w:rPr>
        <w:t xml:space="preserve">Nedotčena zůstávají </w:t>
      </w:r>
      <w:r w:rsidR="003850F4" w:rsidRPr="00384344">
        <w:rPr>
          <w:rFonts w:ascii="Arial" w:hAnsi="Arial" w:cs="Arial"/>
          <w:sz w:val="22"/>
          <w:szCs w:val="22"/>
        </w:rPr>
        <w:t xml:space="preserve">i </w:t>
      </w:r>
      <w:r w:rsidRPr="00384344">
        <w:rPr>
          <w:rFonts w:ascii="Arial" w:hAnsi="Arial" w:cs="Arial"/>
          <w:sz w:val="22"/>
          <w:szCs w:val="22"/>
        </w:rPr>
        <w:t xml:space="preserve">práva Objednatele </w:t>
      </w:r>
      <w:r w:rsidR="00360CB6" w:rsidRPr="00384344">
        <w:rPr>
          <w:rFonts w:ascii="Arial" w:hAnsi="Arial" w:cs="Arial"/>
          <w:sz w:val="22"/>
          <w:szCs w:val="22"/>
        </w:rPr>
        <w:t xml:space="preserve">na </w:t>
      </w:r>
      <w:r w:rsidRPr="00384344">
        <w:rPr>
          <w:rFonts w:ascii="Arial" w:hAnsi="Arial" w:cs="Arial"/>
          <w:sz w:val="22"/>
          <w:szCs w:val="22"/>
        </w:rPr>
        <w:t>ušlý zisk nad rámec smluvní pokuty podle příslušných ustanovení Občanského zákoníku. Ohledně odpovědnosti z vad a</w:t>
      </w:r>
      <w:r w:rsidR="00767B96" w:rsidRPr="00384344">
        <w:rPr>
          <w:rFonts w:ascii="Arial" w:hAnsi="Arial" w:cs="Arial"/>
          <w:sz w:val="22"/>
          <w:szCs w:val="22"/>
        </w:rPr>
        <w:t> </w:t>
      </w:r>
      <w:r w:rsidRPr="00384344">
        <w:rPr>
          <w:rFonts w:ascii="Arial" w:hAnsi="Arial" w:cs="Arial"/>
          <w:sz w:val="22"/>
          <w:szCs w:val="22"/>
        </w:rPr>
        <w:t>odpovědnosti za škodu se smluvní strany řídí ustanoveními § 2615 a násl., Občanského zákoníku, společně s odkazem na § 2099 a násl., Občanského zákoníku.</w:t>
      </w:r>
    </w:p>
    <w:p w14:paraId="16A1060D" w14:textId="77777777" w:rsidR="00F17992" w:rsidRPr="00384344" w:rsidRDefault="00F17992" w:rsidP="00531FE2">
      <w:pPr>
        <w:pStyle w:val="Odstavecseseznamem"/>
        <w:rPr>
          <w:rFonts w:ascii="Arial" w:hAnsi="Arial" w:cs="Arial"/>
          <w:sz w:val="22"/>
          <w:szCs w:val="22"/>
        </w:rPr>
      </w:pPr>
    </w:p>
    <w:p w14:paraId="6042D0C0" w14:textId="568150C6" w:rsidR="00F17992" w:rsidRPr="00384344" w:rsidRDefault="00F17992" w:rsidP="00531FE2">
      <w:pPr>
        <w:pStyle w:val="Zkladntext"/>
        <w:numPr>
          <w:ilvl w:val="0"/>
          <w:numId w:val="18"/>
        </w:numPr>
        <w:spacing w:before="0"/>
        <w:ind w:left="426" w:hanging="426"/>
        <w:rPr>
          <w:rFonts w:ascii="Arial" w:hAnsi="Arial" w:cs="Arial"/>
          <w:i/>
          <w:sz w:val="22"/>
          <w:szCs w:val="22"/>
        </w:rPr>
      </w:pPr>
      <w:r w:rsidRPr="00384344">
        <w:rPr>
          <w:rFonts w:ascii="Arial" w:hAnsi="Arial" w:cs="Arial"/>
          <w:sz w:val="22"/>
          <w:szCs w:val="22"/>
        </w:rPr>
        <w:t>Pro případ prodlení Objednatele s úhradou fakturované Ceny Díla, nebo její části v dohodnutých termínech sjednávají strany úrok z prodlení ve výši 0,05 % z dlužné částky za každý den prodlení</w:t>
      </w:r>
      <w:r w:rsidR="00E4650D">
        <w:rPr>
          <w:rFonts w:ascii="Arial" w:hAnsi="Arial" w:cs="Arial"/>
          <w:sz w:val="22"/>
          <w:szCs w:val="22"/>
        </w:rPr>
        <w:t>.</w:t>
      </w:r>
    </w:p>
    <w:p w14:paraId="588C3A2F" w14:textId="77777777" w:rsidR="00F17992" w:rsidRPr="00384344" w:rsidRDefault="00F17992" w:rsidP="00531FE2">
      <w:pPr>
        <w:pStyle w:val="Odstavecseseznamem"/>
        <w:widowControl w:val="0"/>
        <w:ind w:left="426"/>
        <w:jc w:val="both"/>
        <w:rPr>
          <w:rFonts w:ascii="Arial" w:hAnsi="Arial" w:cs="Arial"/>
          <w:sz w:val="22"/>
          <w:szCs w:val="22"/>
        </w:rPr>
      </w:pPr>
    </w:p>
    <w:p w14:paraId="75B25C64" w14:textId="77777777" w:rsidR="0075176F" w:rsidRDefault="0075176F" w:rsidP="00923BDF">
      <w:pPr>
        <w:pStyle w:val="Odstavecseseznamem"/>
        <w:rPr>
          <w:rFonts w:ascii="Arial" w:hAnsi="Arial" w:cs="Arial"/>
          <w:sz w:val="22"/>
          <w:szCs w:val="22"/>
        </w:rPr>
      </w:pPr>
    </w:p>
    <w:p w14:paraId="1D25A6C7" w14:textId="77777777" w:rsidR="00F96C1F" w:rsidRDefault="00F96C1F" w:rsidP="00923BDF">
      <w:pPr>
        <w:pStyle w:val="Odstavecseseznamem"/>
        <w:rPr>
          <w:rFonts w:ascii="Arial" w:hAnsi="Arial" w:cs="Arial"/>
          <w:sz w:val="22"/>
          <w:szCs w:val="22"/>
        </w:rPr>
      </w:pPr>
    </w:p>
    <w:p w14:paraId="487BD245" w14:textId="77777777" w:rsidR="00F96C1F" w:rsidRDefault="00F96C1F" w:rsidP="00923BDF">
      <w:pPr>
        <w:pStyle w:val="Odstavecseseznamem"/>
        <w:rPr>
          <w:rFonts w:ascii="Arial" w:hAnsi="Arial" w:cs="Arial"/>
          <w:sz w:val="22"/>
          <w:szCs w:val="22"/>
        </w:rPr>
      </w:pPr>
    </w:p>
    <w:p w14:paraId="513E80D3" w14:textId="77777777" w:rsidR="00F96C1F" w:rsidRPr="00384344" w:rsidRDefault="00F96C1F" w:rsidP="00923BDF">
      <w:pPr>
        <w:pStyle w:val="Odstavecseseznamem"/>
        <w:rPr>
          <w:rFonts w:ascii="Arial" w:hAnsi="Arial" w:cs="Arial"/>
          <w:sz w:val="22"/>
          <w:szCs w:val="22"/>
        </w:rPr>
      </w:pPr>
    </w:p>
    <w:p w14:paraId="7910A76E" w14:textId="77777777" w:rsidR="00582324" w:rsidRPr="00384344" w:rsidRDefault="00582324" w:rsidP="00923BDF">
      <w:pPr>
        <w:pStyle w:val="Zkladntext"/>
        <w:spacing w:before="0"/>
        <w:jc w:val="center"/>
        <w:rPr>
          <w:rFonts w:ascii="Arial" w:hAnsi="Arial" w:cs="Arial"/>
          <w:b/>
          <w:sz w:val="22"/>
          <w:szCs w:val="22"/>
        </w:rPr>
      </w:pPr>
      <w:r w:rsidRPr="00384344">
        <w:rPr>
          <w:rFonts w:ascii="Arial" w:hAnsi="Arial" w:cs="Arial"/>
          <w:b/>
          <w:sz w:val="22"/>
          <w:szCs w:val="22"/>
        </w:rPr>
        <w:lastRenderedPageBreak/>
        <w:t xml:space="preserve">XV. </w:t>
      </w:r>
    </w:p>
    <w:p w14:paraId="0EF41BA1" w14:textId="77777777" w:rsidR="00582324" w:rsidRPr="00384344" w:rsidRDefault="00582324" w:rsidP="00923BDF">
      <w:pPr>
        <w:pStyle w:val="Zkladntext"/>
        <w:spacing w:before="0"/>
        <w:jc w:val="center"/>
        <w:rPr>
          <w:rFonts w:ascii="Arial" w:hAnsi="Arial" w:cs="Arial"/>
          <w:b/>
          <w:sz w:val="22"/>
          <w:szCs w:val="22"/>
        </w:rPr>
      </w:pPr>
      <w:r w:rsidRPr="00384344">
        <w:rPr>
          <w:rFonts w:ascii="Arial" w:hAnsi="Arial" w:cs="Arial"/>
          <w:b/>
          <w:sz w:val="22"/>
          <w:szCs w:val="22"/>
        </w:rPr>
        <w:t>Ukončení smlouvy a odstoupení od smlouvy</w:t>
      </w:r>
    </w:p>
    <w:p w14:paraId="45D49BEC" w14:textId="77777777" w:rsidR="00582324" w:rsidRPr="00384344" w:rsidRDefault="00582324" w:rsidP="00923BDF">
      <w:pPr>
        <w:pStyle w:val="Zkladntext"/>
        <w:spacing w:before="0"/>
        <w:jc w:val="center"/>
        <w:rPr>
          <w:rFonts w:ascii="Arial" w:hAnsi="Arial" w:cs="Arial"/>
          <w:b/>
          <w:sz w:val="22"/>
          <w:szCs w:val="22"/>
        </w:rPr>
      </w:pPr>
    </w:p>
    <w:p w14:paraId="086E7B90" w14:textId="60156F13" w:rsidR="006371D8" w:rsidRPr="00384344" w:rsidRDefault="00582324" w:rsidP="00923BDF">
      <w:pPr>
        <w:numPr>
          <w:ilvl w:val="0"/>
          <w:numId w:val="57"/>
        </w:numPr>
        <w:tabs>
          <w:tab w:val="clear" w:pos="360"/>
          <w:tab w:val="num" w:pos="284"/>
        </w:tabs>
        <w:ind w:left="284" w:hanging="284"/>
        <w:jc w:val="both"/>
        <w:rPr>
          <w:rFonts w:ascii="Arial" w:hAnsi="Arial" w:cs="Arial"/>
          <w:sz w:val="22"/>
          <w:szCs w:val="22"/>
        </w:rPr>
      </w:pPr>
      <w:r w:rsidRPr="00384344">
        <w:rPr>
          <w:rFonts w:ascii="Arial" w:hAnsi="Arial" w:cs="Arial"/>
          <w:sz w:val="22"/>
          <w:szCs w:val="22"/>
        </w:rPr>
        <w:t>Smlouvu lze ukončit dohodou smluvních stran</w:t>
      </w:r>
      <w:r w:rsidR="0071304D" w:rsidRPr="00384344">
        <w:rPr>
          <w:rFonts w:ascii="Arial" w:hAnsi="Arial" w:cs="Arial"/>
          <w:sz w:val="22"/>
          <w:szCs w:val="22"/>
        </w:rPr>
        <w:t>, písemnou výpovědí ve výpovědní době,</w:t>
      </w:r>
      <w:r w:rsidRPr="00384344">
        <w:rPr>
          <w:rFonts w:ascii="Arial" w:hAnsi="Arial" w:cs="Arial"/>
          <w:sz w:val="22"/>
          <w:szCs w:val="22"/>
        </w:rPr>
        <w:t xml:space="preserve"> nebo formou písemného odstoupení od smlouvy.</w:t>
      </w:r>
    </w:p>
    <w:p w14:paraId="1186FA17" w14:textId="77777777" w:rsidR="006371D8" w:rsidRPr="00384344" w:rsidRDefault="006371D8" w:rsidP="00923BDF">
      <w:pPr>
        <w:ind w:left="284"/>
        <w:jc w:val="both"/>
        <w:rPr>
          <w:rFonts w:ascii="Arial" w:hAnsi="Arial" w:cs="Arial"/>
          <w:sz w:val="22"/>
          <w:szCs w:val="22"/>
        </w:rPr>
      </w:pPr>
    </w:p>
    <w:p w14:paraId="0234EF5E" w14:textId="77777777" w:rsidR="00582324" w:rsidRPr="00384344" w:rsidRDefault="006371D8" w:rsidP="00923BDF">
      <w:pPr>
        <w:numPr>
          <w:ilvl w:val="0"/>
          <w:numId w:val="57"/>
        </w:numPr>
        <w:tabs>
          <w:tab w:val="clear" w:pos="360"/>
          <w:tab w:val="num" w:pos="284"/>
        </w:tabs>
        <w:ind w:left="284" w:hanging="284"/>
        <w:jc w:val="both"/>
        <w:rPr>
          <w:rFonts w:ascii="Arial" w:hAnsi="Arial" w:cs="Arial"/>
          <w:sz w:val="22"/>
          <w:szCs w:val="22"/>
        </w:rPr>
      </w:pPr>
      <w:r w:rsidRPr="00384344">
        <w:rPr>
          <w:rFonts w:ascii="Arial" w:hAnsi="Arial" w:cs="Arial"/>
          <w:sz w:val="22"/>
          <w:szCs w:val="22"/>
        </w:rPr>
        <w:t>Obě smluvní strany jsou oprávněny s okamžitou platností odstoupit od této Smlouvy v případě podstatného porušení povinností druhou smluvní stranou. V tom případě je smluvní strana odstupující od Smlouvy povinna oznámit odstoupení od Smlouvy druhé smluvní straně bez zbytečného odkladu poté, co se o jejím podstatném porušení smluvních povinností dozvěděla.</w:t>
      </w:r>
    </w:p>
    <w:p w14:paraId="43CFA6AA" w14:textId="77777777" w:rsidR="006371D8" w:rsidRPr="00384344" w:rsidRDefault="006371D8" w:rsidP="00923BDF">
      <w:pPr>
        <w:jc w:val="both"/>
        <w:rPr>
          <w:rFonts w:ascii="Arial" w:hAnsi="Arial" w:cs="Arial"/>
          <w:sz w:val="22"/>
          <w:szCs w:val="22"/>
        </w:rPr>
      </w:pPr>
    </w:p>
    <w:p w14:paraId="1039A679" w14:textId="03557282" w:rsidR="00582324" w:rsidRPr="00384344" w:rsidRDefault="00582324" w:rsidP="00923BDF">
      <w:pPr>
        <w:numPr>
          <w:ilvl w:val="0"/>
          <w:numId w:val="57"/>
        </w:numPr>
        <w:jc w:val="both"/>
        <w:rPr>
          <w:rFonts w:ascii="Arial" w:hAnsi="Arial" w:cs="Arial"/>
          <w:sz w:val="22"/>
          <w:szCs w:val="22"/>
        </w:rPr>
      </w:pPr>
      <w:r w:rsidRPr="00384344">
        <w:rPr>
          <w:rFonts w:ascii="Arial" w:hAnsi="Arial" w:cs="Arial"/>
          <w:sz w:val="22"/>
          <w:szCs w:val="22"/>
        </w:rPr>
        <w:t>Za podstatné porušení smluvních povinností zakládající právo</w:t>
      </w:r>
      <w:r w:rsidR="0071304D" w:rsidRPr="00384344">
        <w:rPr>
          <w:rFonts w:ascii="Arial" w:hAnsi="Arial" w:cs="Arial"/>
          <w:sz w:val="22"/>
          <w:szCs w:val="22"/>
        </w:rPr>
        <w:t xml:space="preserve"> okamžitě</w:t>
      </w:r>
      <w:r w:rsidRPr="00384344">
        <w:rPr>
          <w:rFonts w:ascii="Arial" w:hAnsi="Arial" w:cs="Arial"/>
          <w:sz w:val="22"/>
          <w:szCs w:val="22"/>
        </w:rPr>
        <w:t xml:space="preserve"> odstoupit od </w:t>
      </w:r>
      <w:r w:rsidR="00675FE4" w:rsidRPr="00384344">
        <w:rPr>
          <w:rFonts w:ascii="Arial" w:hAnsi="Arial" w:cs="Arial"/>
          <w:sz w:val="22"/>
          <w:szCs w:val="22"/>
        </w:rPr>
        <w:t>S</w:t>
      </w:r>
      <w:r w:rsidRPr="00384344">
        <w:rPr>
          <w:rFonts w:ascii="Arial" w:hAnsi="Arial" w:cs="Arial"/>
          <w:sz w:val="22"/>
          <w:szCs w:val="22"/>
        </w:rPr>
        <w:t>mlouvy je považováno</w:t>
      </w:r>
      <w:r w:rsidR="0058023D" w:rsidRPr="00384344">
        <w:rPr>
          <w:rFonts w:ascii="Arial" w:hAnsi="Arial" w:cs="Arial"/>
          <w:sz w:val="22"/>
          <w:szCs w:val="22"/>
        </w:rPr>
        <w:t xml:space="preserve"> zejména</w:t>
      </w:r>
      <w:r w:rsidRPr="00384344">
        <w:rPr>
          <w:rFonts w:ascii="Arial" w:hAnsi="Arial" w:cs="Arial"/>
          <w:sz w:val="22"/>
          <w:szCs w:val="22"/>
        </w:rPr>
        <w:t>:</w:t>
      </w:r>
    </w:p>
    <w:p w14:paraId="16E6848B" w14:textId="0016A97E" w:rsidR="00663392" w:rsidRPr="00384344" w:rsidRDefault="00663392" w:rsidP="00121BB3">
      <w:pPr>
        <w:pStyle w:val="Odstavecseseznamem"/>
        <w:numPr>
          <w:ilvl w:val="0"/>
          <w:numId w:val="59"/>
        </w:numPr>
        <w:spacing w:line="276" w:lineRule="auto"/>
        <w:jc w:val="both"/>
        <w:rPr>
          <w:rFonts w:ascii="Arial" w:hAnsi="Arial" w:cs="Arial"/>
          <w:sz w:val="22"/>
          <w:szCs w:val="22"/>
        </w:rPr>
      </w:pPr>
      <w:r w:rsidRPr="00384344">
        <w:rPr>
          <w:rFonts w:ascii="Arial" w:hAnsi="Arial" w:cs="Arial"/>
          <w:sz w:val="22"/>
          <w:szCs w:val="22"/>
        </w:rPr>
        <w:t xml:space="preserve">Provádění Díla způsobem, který je v rozporu s požadavkem na minimalizaci doby, po kterou je Systém, jednotlivá zařízení, nebo některá část </w:t>
      </w:r>
      <w:r w:rsidR="0058023D" w:rsidRPr="00384344">
        <w:rPr>
          <w:rFonts w:ascii="Arial" w:hAnsi="Arial" w:cs="Arial"/>
          <w:sz w:val="22"/>
          <w:szCs w:val="22"/>
        </w:rPr>
        <w:t xml:space="preserve">Systému </w:t>
      </w:r>
      <w:r w:rsidRPr="00384344">
        <w:rPr>
          <w:rFonts w:ascii="Arial" w:hAnsi="Arial" w:cs="Arial"/>
          <w:sz w:val="22"/>
          <w:szCs w:val="22"/>
        </w:rPr>
        <w:t>mimo provoz (např. dodáním nekompatibilního spotřebního materiálu nebo materiálu, který způsobí poruchy zařízení).</w:t>
      </w:r>
    </w:p>
    <w:p w14:paraId="0EB42ADB" w14:textId="1423DC91" w:rsidR="00582324" w:rsidRPr="00384344" w:rsidRDefault="00582324"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na straně Zhotovitele prodlení s pl</w:t>
      </w:r>
      <w:r w:rsidR="006371D8" w:rsidRPr="00384344">
        <w:rPr>
          <w:rFonts w:ascii="Arial" w:hAnsi="Arial" w:cs="Arial"/>
          <w:sz w:val="22"/>
          <w:szCs w:val="22"/>
        </w:rPr>
        <w:t xml:space="preserve">něním podle </w:t>
      </w:r>
      <w:r w:rsidR="00F17992" w:rsidRPr="00384344">
        <w:rPr>
          <w:rFonts w:ascii="Arial" w:hAnsi="Arial" w:cs="Arial"/>
          <w:sz w:val="22"/>
          <w:szCs w:val="22"/>
        </w:rPr>
        <w:t>S</w:t>
      </w:r>
      <w:r w:rsidR="006371D8" w:rsidRPr="00384344">
        <w:rPr>
          <w:rFonts w:ascii="Arial" w:hAnsi="Arial" w:cs="Arial"/>
          <w:sz w:val="22"/>
          <w:szCs w:val="22"/>
        </w:rPr>
        <w:t>mlouvy delší než 30</w:t>
      </w:r>
      <w:r w:rsidRPr="00384344">
        <w:rPr>
          <w:rFonts w:ascii="Arial" w:hAnsi="Arial" w:cs="Arial"/>
          <w:sz w:val="22"/>
          <w:szCs w:val="22"/>
        </w:rPr>
        <w:t xml:space="preserve"> dnů ode dne, kdy plnění mělo být poskytnuto;</w:t>
      </w:r>
    </w:p>
    <w:p w14:paraId="30DCBE32" w14:textId="77777777" w:rsidR="00582324" w:rsidRPr="00384344" w:rsidRDefault="00582324"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na straně Objednatele prodlení s úhradou faktury delší než 35 dnů ode dne termínu splatnosti.</w:t>
      </w:r>
    </w:p>
    <w:p w14:paraId="62A0F7E4" w14:textId="1B369881" w:rsidR="000174B8" w:rsidRPr="00384344" w:rsidRDefault="000174B8"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Zhotovitel nedodrží při plnění této Smlouvy relevantní právní předpisy, technické normy, dokumentaci schválenou Objednatelem, nebo podmínky rozhodnutí orgánů státní správy či samosprávy.</w:t>
      </w:r>
    </w:p>
    <w:p w14:paraId="07FD1545" w14:textId="4966E680" w:rsidR="00443C8B" w:rsidRPr="00384344" w:rsidRDefault="00DD0AFC"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Zhotovitel neodstraní vytčené v</w:t>
      </w:r>
      <w:r w:rsidR="000152D4" w:rsidRPr="00384344">
        <w:rPr>
          <w:rFonts w:ascii="Arial" w:hAnsi="Arial" w:cs="Arial"/>
          <w:sz w:val="22"/>
          <w:szCs w:val="22"/>
        </w:rPr>
        <w:t>ady ve smyslu ujednání čl. IV. o</w:t>
      </w:r>
      <w:r w:rsidRPr="00384344">
        <w:rPr>
          <w:rFonts w:ascii="Arial" w:hAnsi="Arial" w:cs="Arial"/>
          <w:sz w:val="22"/>
          <w:szCs w:val="22"/>
        </w:rPr>
        <w:t>dst. 3 Smlouvy.</w:t>
      </w:r>
    </w:p>
    <w:p w14:paraId="6D6B8088" w14:textId="473978F0" w:rsidR="00DD0AFC" w:rsidRPr="00384344" w:rsidRDefault="00DD0AFC"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Zhotovitel pozbude kterýkoliv kvalifikační předpoklad,</w:t>
      </w:r>
      <w:r w:rsidR="0077409E" w:rsidRPr="00384344">
        <w:rPr>
          <w:rFonts w:ascii="Arial" w:hAnsi="Arial" w:cs="Arial"/>
          <w:sz w:val="22"/>
          <w:szCs w:val="22"/>
        </w:rPr>
        <w:t xml:space="preserve"> nebo jiné podmínky, </w:t>
      </w:r>
      <w:r w:rsidRPr="00384344">
        <w:rPr>
          <w:rFonts w:ascii="Arial" w:hAnsi="Arial" w:cs="Arial"/>
          <w:sz w:val="22"/>
          <w:szCs w:val="22"/>
        </w:rPr>
        <w:t>je</w:t>
      </w:r>
      <w:r w:rsidR="0077409E" w:rsidRPr="00384344">
        <w:rPr>
          <w:rFonts w:ascii="Arial" w:hAnsi="Arial" w:cs="Arial"/>
          <w:sz w:val="22"/>
          <w:szCs w:val="22"/>
        </w:rPr>
        <w:t xml:space="preserve">jichž </w:t>
      </w:r>
      <w:r w:rsidRPr="00384344">
        <w:rPr>
          <w:rFonts w:ascii="Arial" w:hAnsi="Arial" w:cs="Arial"/>
          <w:sz w:val="22"/>
          <w:szCs w:val="22"/>
        </w:rPr>
        <w:t>splnění bylo předpokladem pro účast v</w:t>
      </w:r>
      <w:r w:rsidR="00F17992" w:rsidRPr="00384344">
        <w:rPr>
          <w:rFonts w:ascii="Arial" w:hAnsi="Arial" w:cs="Arial"/>
          <w:sz w:val="22"/>
          <w:szCs w:val="22"/>
        </w:rPr>
        <w:t xml:space="preserve"> Zadávacím </w:t>
      </w:r>
      <w:r w:rsidRPr="00384344">
        <w:rPr>
          <w:rFonts w:ascii="Arial" w:hAnsi="Arial" w:cs="Arial"/>
          <w:sz w:val="22"/>
          <w:szCs w:val="22"/>
        </w:rPr>
        <w:t>řízení.</w:t>
      </w:r>
    </w:p>
    <w:p w14:paraId="714828B5" w14:textId="6D4EA878" w:rsidR="00F17992" w:rsidRPr="00384344" w:rsidRDefault="00F17992"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Zhotovitel opakovaně (tj. více než 3x) poruší povinnost ukládanou v čl. III. odst. 4 pí</w:t>
      </w:r>
      <w:r w:rsidR="00E74DCE">
        <w:rPr>
          <w:rFonts w:ascii="Arial" w:hAnsi="Arial" w:cs="Arial"/>
          <w:sz w:val="22"/>
          <w:szCs w:val="22"/>
        </w:rPr>
        <w:t>s</w:t>
      </w:r>
      <w:r w:rsidRPr="00384344">
        <w:rPr>
          <w:rFonts w:ascii="Arial" w:hAnsi="Arial" w:cs="Arial"/>
          <w:sz w:val="22"/>
          <w:szCs w:val="22"/>
        </w:rPr>
        <w:t xml:space="preserve">m. </w:t>
      </w:r>
      <w:r w:rsidR="00184630" w:rsidRPr="00384344">
        <w:rPr>
          <w:rFonts w:ascii="Arial" w:hAnsi="Arial" w:cs="Arial"/>
          <w:sz w:val="22"/>
          <w:szCs w:val="22"/>
        </w:rPr>
        <w:t>a</w:t>
      </w:r>
      <w:r w:rsidRPr="00384344">
        <w:rPr>
          <w:rFonts w:ascii="Arial" w:hAnsi="Arial" w:cs="Arial"/>
          <w:sz w:val="22"/>
          <w:szCs w:val="22"/>
        </w:rPr>
        <w:t>) a/nebo</w:t>
      </w:r>
      <w:r w:rsidR="00184630" w:rsidRPr="00384344">
        <w:rPr>
          <w:rFonts w:ascii="Arial" w:hAnsi="Arial" w:cs="Arial"/>
          <w:sz w:val="22"/>
          <w:szCs w:val="22"/>
        </w:rPr>
        <w:t xml:space="preserve"> III. odst. 5 </w:t>
      </w:r>
      <w:proofErr w:type="spellStart"/>
      <w:r w:rsidR="00184630" w:rsidRPr="00384344">
        <w:rPr>
          <w:rFonts w:ascii="Arial" w:hAnsi="Arial" w:cs="Arial"/>
          <w:sz w:val="22"/>
          <w:szCs w:val="22"/>
        </w:rPr>
        <w:t>písm</w:t>
      </w:r>
      <w:proofErr w:type="spellEnd"/>
      <w:r w:rsidR="00184630" w:rsidRPr="00384344">
        <w:rPr>
          <w:rFonts w:ascii="Arial" w:hAnsi="Arial" w:cs="Arial"/>
          <w:sz w:val="22"/>
          <w:szCs w:val="22"/>
        </w:rPr>
        <w:t xml:space="preserve"> b) </w:t>
      </w:r>
      <w:r w:rsidRPr="00384344">
        <w:rPr>
          <w:rFonts w:ascii="Arial" w:hAnsi="Arial" w:cs="Arial"/>
          <w:sz w:val="22"/>
          <w:szCs w:val="22"/>
        </w:rPr>
        <w:t>Smlouvy o době provádění Díla</w:t>
      </w:r>
      <w:r w:rsidR="00184630" w:rsidRPr="00384344">
        <w:rPr>
          <w:rFonts w:ascii="Arial" w:hAnsi="Arial" w:cs="Arial"/>
          <w:sz w:val="22"/>
          <w:szCs w:val="22"/>
        </w:rPr>
        <w:t xml:space="preserve"> a lhůtě pro odstranění závady </w:t>
      </w:r>
      <w:r w:rsidRPr="00384344">
        <w:rPr>
          <w:rFonts w:ascii="Arial" w:hAnsi="Arial" w:cs="Arial"/>
          <w:sz w:val="22"/>
          <w:szCs w:val="22"/>
        </w:rPr>
        <w:t xml:space="preserve"> a dojde tím k omezení provozu na komunikacích.</w:t>
      </w:r>
    </w:p>
    <w:p w14:paraId="483B070F" w14:textId="6290ED55" w:rsidR="00D61AD6" w:rsidRPr="00384344" w:rsidRDefault="00D61AD6" w:rsidP="00923BDF">
      <w:pPr>
        <w:pStyle w:val="Odstavecseseznamem"/>
        <w:numPr>
          <w:ilvl w:val="0"/>
          <w:numId w:val="59"/>
        </w:numPr>
        <w:jc w:val="both"/>
        <w:rPr>
          <w:rFonts w:ascii="Arial" w:hAnsi="Arial" w:cs="Arial"/>
          <w:sz w:val="22"/>
          <w:szCs w:val="22"/>
        </w:rPr>
      </w:pPr>
      <w:r w:rsidRPr="00384344">
        <w:rPr>
          <w:rFonts w:ascii="Arial" w:hAnsi="Arial" w:cs="Arial"/>
          <w:sz w:val="22"/>
          <w:szCs w:val="22"/>
        </w:rPr>
        <w:t>Zhotovitel poruší kteroukoliv povinnost ochr</w:t>
      </w:r>
      <w:r w:rsidR="000152D4" w:rsidRPr="00384344">
        <w:rPr>
          <w:rFonts w:ascii="Arial" w:hAnsi="Arial" w:cs="Arial"/>
          <w:sz w:val="22"/>
          <w:szCs w:val="22"/>
        </w:rPr>
        <w:t>any osobních údajů dle čl. IV. o</w:t>
      </w:r>
      <w:r w:rsidRPr="00384344">
        <w:rPr>
          <w:rFonts w:ascii="Arial" w:hAnsi="Arial" w:cs="Arial"/>
          <w:sz w:val="22"/>
          <w:szCs w:val="22"/>
        </w:rPr>
        <w:t>dst. 12. Smlouvy.</w:t>
      </w:r>
    </w:p>
    <w:p w14:paraId="1F794534" w14:textId="77777777" w:rsidR="00582324" w:rsidRPr="00384344" w:rsidRDefault="00582324" w:rsidP="00923BDF">
      <w:pPr>
        <w:pStyle w:val="Odstavecseseznamem"/>
        <w:jc w:val="both"/>
        <w:rPr>
          <w:rFonts w:ascii="Arial" w:hAnsi="Arial" w:cs="Arial"/>
          <w:sz w:val="22"/>
          <w:szCs w:val="22"/>
        </w:rPr>
      </w:pPr>
    </w:p>
    <w:p w14:paraId="0A60A8D8" w14:textId="50B0CCC7" w:rsidR="00582324" w:rsidRPr="00384344" w:rsidRDefault="00582324" w:rsidP="00923BDF">
      <w:pPr>
        <w:numPr>
          <w:ilvl w:val="0"/>
          <w:numId w:val="57"/>
        </w:numPr>
        <w:jc w:val="both"/>
        <w:rPr>
          <w:rFonts w:ascii="Arial" w:hAnsi="Arial" w:cs="Arial"/>
          <w:sz w:val="22"/>
          <w:szCs w:val="22"/>
        </w:rPr>
      </w:pPr>
      <w:r w:rsidRPr="00384344">
        <w:rPr>
          <w:rFonts w:ascii="Arial" w:hAnsi="Arial" w:cs="Arial"/>
          <w:sz w:val="22"/>
          <w:szCs w:val="22"/>
        </w:rPr>
        <w:t xml:space="preserve">Objednatel je dále oprávněn </w:t>
      </w:r>
      <w:r w:rsidR="0071304D" w:rsidRPr="00384344">
        <w:rPr>
          <w:rFonts w:ascii="Arial" w:hAnsi="Arial" w:cs="Arial"/>
          <w:sz w:val="22"/>
          <w:szCs w:val="22"/>
        </w:rPr>
        <w:t xml:space="preserve">okamžitě </w:t>
      </w:r>
      <w:r w:rsidRPr="00384344">
        <w:rPr>
          <w:rFonts w:ascii="Arial" w:hAnsi="Arial" w:cs="Arial"/>
          <w:sz w:val="22"/>
          <w:szCs w:val="22"/>
        </w:rPr>
        <w:t>odstoupit od smlouvy v případě, že:</w:t>
      </w:r>
    </w:p>
    <w:p w14:paraId="393A2EDA" w14:textId="77777777" w:rsidR="00582324" w:rsidRPr="00384344" w:rsidRDefault="00582324" w:rsidP="00923BDF">
      <w:pPr>
        <w:pStyle w:val="Odstavecseseznamem"/>
        <w:numPr>
          <w:ilvl w:val="0"/>
          <w:numId w:val="60"/>
        </w:numPr>
        <w:jc w:val="both"/>
        <w:rPr>
          <w:rFonts w:ascii="Arial" w:hAnsi="Arial" w:cs="Arial"/>
          <w:sz w:val="22"/>
          <w:szCs w:val="22"/>
        </w:rPr>
      </w:pPr>
      <w:r w:rsidRPr="00384344">
        <w:rPr>
          <w:rFonts w:ascii="Arial" w:hAnsi="Arial" w:cs="Arial"/>
          <w:sz w:val="22"/>
          <w:szCs w:val="22"/>
        </w:rPr>
        <w:t>vůči majetku Zhotovitele probíhá insolvenční řízení, v němž bylo vydáno rozhodnutí o úpadku Zhotovitele;</w:t>
      </w:r>
    </w:p>
    <w:p w14:paraId="08242682" w14:textId="77777777" w:rsidR="00582324" w:rsidRPr="00384344" w:rsidRDefault="00582324" w:rsidP="00923BDF">
      <w:pPr>
        <w:pStyle w:val="Odstavecseseznamem"/>
        <w:numPr>
          <w:ilvl w:val="0"/>
          <w:numId w:val="60"/>
        </w:numPr>
        <w:jc w:val="both"/>
        <w:rPr>
          <w:rFonts w:ascii="Arial" w:hAnsi="Arial" w:cs="Arial"/>
          <w:sz w:val="22"/>
          <w:szCs w:val="22"/>
        </w:rPr>
      </w:pPr>
      <w:r w:rsidRPr="00384344">
        <w:rPr>
          <w:rFonts w:ascii="Arial" w:hAnsi="Arial" w:cs="Arial"/>
          <w:sz w:val="22"/>
          <w:szCs w:val="22"/>
        </w:rPr>
        <w:t>insolvenční návrh na Zhotovitele byl zamítnut proto, že majetek Zhotovitele nepostačuje k úhradě nákladů insolvenčního řízení;</w:t>
      </w:r>
    </w:p>
    <w:p w14:paraId="6DE5FD60" w14:textId="1B9C5C8F" w:rsidR="00582324" w:rsidRPr="00384344" w:rsidRDefault="00582324" w:rsidP="00923BDF">
      <w:pPr>
        <w:pStyle w:val="Odstavecseseznamem"/>
        <w:numPr>
          <w:ilvl w:val="0"/>
          <w:numId w:val="60"/>
        </w:numPr>
        <w:jc w:val="both"/>
        <w:rPr>
          <w:rFonts w:ascii="Arial" w:hAnsi="Arial" w:cs="Arial"/>
          <w:sz w:val="22"/>
          <w:szCs w:val="22"/>
        </w:rPr>
      </w:pPr>
      <w:r w:rsidRPr="00384344">
        <w:rPr>
          <w:rFonts w:ascii="Arial" w:hAnsi="Arial" w:cs="Arial"/>
          <w:sz w:val="22"/>
          <w:szCs w:val="22"/>
        </w:rPr>
        <w:t>Zhotovitel vstoupí do likvidace</w:t>
      </w:r>
      <w:r w:rsidR="00CE3C2C">
        <w:rPr>
          <w:rFonts w:ascii="Arial" w:hAnsi="Arial" w:cs="Arial"/>
          <w:sz w:val="22"/>
          <w:szCs w:val="22"/>
        </w:rPr>
        <w:t>;</w:t>
      </w:r>
    </w:p>
    <w:p w14:paraId="2B3635E6" w14:textId="66A4ACAD" w:rsidR="006371D8" w:rsidRPr="00384344" w:rsidRDefault="006371D8" w:rsidP="00923BDF">
      <w:pPr>
        <w:pStyle w:val="Odstavecseseznamem"/>
        <w:numPr>
          <w:ilvl w:val="0"/>
          <w:numId w:val="60"/>
        </w:numPr>
        <w:jc w:val="both"/>
        <w:rPr>
          <w:rFonts w:ascii="Arial" w:hAnsi="Arial" w:cs="Arial"/>
          <w:sz w:val="22"/>
          <w:szCs w:val="22"/>
        </w:rPr>
      </w:pPr>
      <w:r w:rsidRPr="00384344">
        <w:rPr>
          <w:rFonts w:ascii="Arial" w:hAnsi="Arial" w:cs="Arial"/>
          <w:sz w:val="22"/>
          <w:szCs w:val="22"/>
        </w:rPr>
        <w:t>Zhotovitel uvedl v</w:t>
      </w:r>
      <w:r w:rsidR="0071304D" w:rsidRPr="00384344">
        <w:rPr>
          <w:rFonts w:ascii="Arial" w:hAnsi="Arial" w:cs="Arial"/>
          <w:sz w:val="22"/>
          <w:szCs w:val="22"/>
        </w:rPr>
        <w:t> </w:t>
      </w:r>
      <w:r w:rsidRPr="00384344">
        <w:rPr>
          <w:rFonts w:ascii="Arial" w:hAnsi="Arial" w:cs="Arial"/>
          <w:sz w:val="22"/>
          <w:szCs w:val="22"/>
        </w:rPr>
        <w:t>nabídce</w:t>
      </w:r>
      <w:r w:rsidR="0071304D" w:rsidRPr="00384344">
        <w:rPr>
          <w:rFonts w:ascii="Arial" w:hAnsi="Arial" w:cs="Arial"/>
          <w:sz w:val="22"/>
          <w:szCs w:val="22"/>
        </w:rPr>
        <w:t xml:space="preserve"> pro </w:t>
      </w:r>
      <w:r w:rsidR="00D61AD6" w:rsidRPr="00384344">
        <w:rPr>
          <w:rFonts w:ascii="Arial" w:hAnsi="Arial" w:cs="Arial"/>
          <w:sz w:val="22"/>
          <w:szCs w:val="22"/>
        </w:rPr>
        <w:t>Zadávací</w:t>
      </w:r>
      <w:r w:rsidR="0071304D" w:rsidRPr="00384344">
        <w:rPr>
          <w:rFonts w:ascii="Arial" w:hAnsi="Arial" w:cs="Arial"/>
          <w:sz w:val="22"/>
          <w:szCs w:val="22"/>
        </w:rPr>
        <w:t xml:space="preserve"> řízení</w:t>
      </w:r>
      <w:r w:rsidRPr="00384344">
        <w:rPr>
          <w:rFonts w:ascii="Arial" w:hAnsi="Arial" w:cs="Arial"/>
          <w:sz w:val="22"/>
          <w:szCs w:val="22"/>
        </w:rPr>
        <w:t xml:space="preserve"> informace nebo doklady, o kterých po uzavření smlouvy zjistil Objednatel, že neodpovídají skutečnosti a měly nebo mohly mít vliv na výběr Zhotovitele</w:t>
      </w:r>
      <w:r w:rsidR="00E4650D">
        <w:rPr>
          <w:rFonts w:ascii="Arial" w:hAnsi="Arial" w:cs="Arial"/>
          <w:sz w:val="22"/>
          <w:szCs w:val="22"/>
        </w:rPr>
        <w:t>.</w:t>
      </w:r>
    </w:p>
    <w:p w14:paraId="59BE934B" w14:textId="77777777" w:rsidR="006371D8" w:rsidRPr="00384344" w:rsidRDefault="006371D8" w:rsidP="00923BDF">
      <w:pPr>
        <w:pStyle w:val="Odstavecseseznamem"/>
        <w:jc w:val="both"/>
        <w:rPr>
          <w:rFonts w:ascii="Arial" w:hAnsi="Arial" w:cs="Arial"/>
          <w:sz w:val="22"/>
          <w:szCs w:val="22"/>
        </w:rPr>
      </w:pPr>
    </w:p>
    <w:p w14:paraId="7F257CCF" w14:textId="77777777" w:rsidR="00582324" w:rsidRPr="00384344" w:rsidRDefault="00923BDF" w:rsidP="0075176F">
      <w:pPr>
        <w:numPr>
          <w:ilvl w:val="0"/>
          <w:numId w:val="57"/>
        </w:numPr>
        <w:tabs>
          <w:tab w:val="clear" w:pos="360"/>
          <w:tab w:val="num" w:pos="426"/>
        </w:tabs>
        <w:ind w:left="426" w:hanging="426"/>
        <w:jc w:val="both"/>
        <w:rPr>
          <w:rFonts w:ascii="Arial" w:hAnsi="Arial" w:cs="Arial"/>
          <w:sz w:val="22"/>
          <w:szCs w:val="22"/>
        </w:rPr>
      </w:pPr>
      <w:r w:rsidRPr="00384344">
        <w:rPr>
          <w:rFonts w:ascii="Arial" w:hAnsi="Arial" w:cs="Arial"/>
          <w:sz w:val="22"/>
          <w:szCs w:val="22"/>
        </w:rPr>
        <w:t>Odstoupení od S</w:t>
      </w:r>
      <w:r w:rsidR="00582324" w:rsidRPr="00384344">
        <w:rPr>
          <w:rFonts w:ascii="Arial" w:hAnsi="Arial" w:cs="Arial"/>
          <w:sz w:val="22"/>
          <w:szCs w:val="22"/>
        </w:rPr>
        <w:t>mlouvy musí být učiněno písemnou formou. Odstoupení je v takovém případě účinné dnem doručení oznámení o odstoupení smluvní straně porušuj</w:t>
      </w:r>
      <w:r w:rsidRPr="00384344">
        <w:rPr>
          <w:rFonts w:ascii="Arial" w:hAnsi="Arial" w:cs="Arial"/>
          <w:sz w:val="22"/>
          <w:szCs w:val="22"/>
        </w:rPr>
        <w:t>ící povinnosti stanovené touto S</w:t>
      </w:r>
      <w:r w:rsidR="00582324" w:rsidRPr="00384344">
        <w:rPr>
          <w:rFonts w:ascii="Arial" w:hAnsi="Arial" w:cs="Arial"/>
          <w:sz w:val="22"/>
          <w:szCs w:val="22"/>
        </w:rPr>
        <w:t xml:space="preserve">mlouvou. </w:t>
      </w:r>
    </w:p>
    <w:p w14:paraId="5C3205DC" w14:textId="77777777" w:rsidR="006371D8" w:rsidRPr="00384344" w:rsidRDefault="006371D8" w:rsidP="00923BDF">
      <w:pPr>
        <w:ind w:left="284"/>
        <w:jc w:val="both"/>
        <w:rPr>
          <w:rFonts w:ascii="Arial" w:hAnsi="Arial" w:cs="Arial"/>
          <w:sz w:val="22"/>
          <w:szCs w:val="22"/>
        </w:rPr>
      </w:pPr>
    </w:p>
    <w:p w14:paraId="0617C216" w14:textId="047E8DAD" w:rsidR="00582324" w:rsidRPr="00384344" w:rsidRDefault="00923BDF" w:rsidP="00923BDF">
      <w:pPr>
        <w:numPr>
          <w:ilvl w:val="0"/>
          <w:numId w:val="57"/>
        </w:numPr>
        <w:tabs>
          <w:tab w:val="clear" w:pos="360"/>
          <w:tab w:val="num" w:pos="284"/>
        </w:tabs>
        <w:ind w:left="284" w:hanging="284"/>
        <w:jc w:val="both"/>
        <w:rPr>
          <w:rFonts w:ascii="Arial" w:hAnsi="Arial" w:cs="Arial"/>
          <w:sz w:val="22"/>
          <w:szCs w:val="22"/>
        </w:rPr>
      </w:pPr>
      <w:r w:rsidRPr="00384344">
        <w:rPr>
          <w:rFonts w:ascii="Arial" w:hAnsi="Arial" w:cs="Arial"/>
          <w:sz w:val="22"/>
          <w:szCs w:val="22"/>
        </w:rPr>
        <w:t>Ukončením platnosti této S</w:t>
      </w:r>
      <w:r w:rsidR="00582324" w:rsidRPr="00384344">
        <w:rPr>
          <w:rFonts w:ascii="Arial" w:hAnsi="Arial" w:cs="Arial"/>
          <w:sz w:val="22"/>
          <w:szCs w:val="22"/>
        </w:rPr>
        <w:t xml:space="preserve">mlouvy nejsou dotčena ustanovení, jež svou povahou přetrvávají platnost </w:t>
      </w:r>
      <w:r w:rsidR="00D61AD6" w:rsidRPr="00384344">
        <w:rPr>
          <w:rFonts w:ascii="Arial" w:hAnsi="Arial" w:cs="Arial"/>
          <w:sz w:val="22"/>
          <w:szCs w:val="22"/>
        </w:rPr>
        <w:t>S</w:t>
      </w:r>
      <w:r w:rsidR="00582324" w:rsidRPr="00384344">
        <w:rPr>
          <w:rFonts w:ascii="Arial" w:hAnsi="Arial" w:cs="Arial"/>
          <w:sz w:val="22"/>
          <w:szCs w:val="22"/>
        </w:rPr>
        <w:t>mlouvy, tj. zejména týkající se obchodního tajemství, smluvní pokuty či práva na náhradu škody.</w:t>
      </w:r>
    </w:p>
    <w:p w14:paraId="587D6E74" w14:textId="77777777" w:rsidR="006371D8" w:rsidRPr="00384344" w:rsidRDefault="006371D8" w:rsidP="00923BDF">
      <w:pPr>
        <w:jc w:val="both"/>
        <w:rPr>
          <w:rFonts w:ascii="Arial" w:hAnsi="Arial" w:cs="Arial"/>
          <w:sz w:val="22"/>
          <w:szCs w:val="22"/>
        </w:rPr>
      </w:pPr>
    </w:p>
    <w:p w14:paraId="5F033546" w14:textId="77777777" w:rsidR="00D540D1" w:rsidRPr="00384344" w:rsidRDefault="00D540D1" w:rsidP="00923BDF">
      <w:pPr>
        <w:widowControl w:val="0"/>
        <w:numPr>
          <w:ilvl w:val="0"/>
          <w:numId w:val="57"/>
        </w:numPr>
        <w:ind w:left="426" w:hanging="405"/>
        <w:jc w:val="both"/>
        <w:rPr>
          <w:rFonts w:ascii="Arial" w:hAnsi="Arial" w:cs="Arial"/>
          <w:sz w:val="22"/>
          <w:szCs w:val="22"/>
        </w:rPr>
      </w:pPr>
      <w:r w:rsidRPr="00384344">
        <w:rPr>
          <w:rFonts w:ascii="Arial" w:hAnsi="Arial" w:cs="Arial"/>
          <w:sz w:val="22"/>
          <w:szCs w:val="22"/>
        </w:rPr>
        <w:t xml:space="preserve">Zakládá-li prodlení jedné ze smluvních stran nepodstatné porušení její smluvní povinnosti, může druhá strana od Smlouvy odstoupit poté, co smluvní strana v prodlení svoji povinnost nesplní ani v dodatečné přiměřené lhůtě, kterou jí druhá smluvní strana poskytla výslovně nebo mlčky. Oznámí-li oprávněná smluvní strana povinné smluvní straně, že ji určuje dodatečnou lhůtu k plnění a že jí již neprodlouží, platí, že marným uplynutím této lhůty </w:t>
      </w:r>
      <w:r w:rsidRPr="00384344">
        <w:rPr>
          <w:rFonts w:ascii="Arial" w:hAnsi="Arial" w:cs="Arial"/>
          <w:sz w:val="22"/>
          <w:szCs w:val="22"/>
        </w:rPr>
        <w:lastRenderedPageBreak/>
        <w:t>oprávněná smluvní strana od Smlouvy odstoupila.</w:t>
      </w:r>
    </w:p>
    <w:p w14:paraId="191FB62B" w14:textId="77777777" w:rsidR="004071BA" w:rsidRPr="00384344" w:rsidRDefault="004071BA" w:rsidP="00923BDF">
      <w:pPr>
        <w:widowControl w:val="0"/>
        <w:ind w:left="426"/>
        <w:jc w:val="both"/>
        <w:rPr>
          <w:rFonts w:ascii="Arial" w:hAnsi="Arial" w:cs="Arial"/>
          <w:sz w:val="22"/>
          <w:szCs w:val="22"/>
        </w:rPr>
      </w:pPr>
    </w:p>
    <w:p w14:paraId="709C4D22" w14:textId="00328ABB" w:rsidR="00D540D1" w:rsidRPr="00384344" w:rsidRDefault="00D540D1" w:rsidP="00923BDF">
      <w:pPr>
        <w:widowControl w:val="0"/>
        <w:numPr>
          <w:ilvl w:val="0"/>
          <w:numId w:val="57"/>
        </w:numPr>
        <w:ind w:left="426" w:hanging="426"/>
        <w:jc w:val="both"/>
        <w:rPr>
          <w:rFonts w:ascii="Arial" w:hAnsi="Arial" w:cs="Arial"/>
          <w:sz w:val="22"/>
          <w:szCs w:val="22"/>
        </w:rPr>
      </w:pPr>
      <w:r w:rsidRPr="00384344">
        <w:rPr>
          <w:rFonts w:ascii="Arial" w:hAnsi="Arial" w:cs="Arial"/>
          <w:sz w:val="22"/>
          <w:szCs w:val="22"/>
        </w:rPr>
        <w:t xml:space="preserve">Odstoupením od Smlouvy se závazky z této Smlouvy zrušují s účinky </w:t>
      </w:r>
      <w:r w:rsidR="000F3294" w:rsidRPr="00384344">
        <w:rPr>
          <w:rFonts w:ascii="Arial" w:hAnsi="Arial" w:cs="Arial"/>
          <w:sz w:val="22"/>
          <w:szCs w:val="22"/>
        </w:rPr>
        <w:t>ve smyslu § 2004</w:t>
      </w:r>
      <w:r w:rsidR="0086746C" w:rsidRPr="00384344">
        <w:rPr>
          <w:rFonts w:ascii="Arial" w:hAnsi="Arial" w:cs="Arial"/>
          <w:sz w:val="22"/>
          <w:szCs w:val="22"/>
        </w:rPr>
        <w:t xml:space="preserve"> odst. 3</w:t>
      </w:r>
      <w:r w:rsidR="000F3294" w:rsidRPr="00384344">
        <w:rPr>
          <w:rFonts w:ascii="Arial" w:hAnsi="Arial" w:cs="Arial"/>
          <w:sz w:val="22"/>
          <w:szCs w:val="22"/>
        </w:rPr>
        <w:t xml:space="preserve"> OZ</w:t>
      </w:r>
      <w:r w:rsidRPr="00384344">
        <w:rPr>
          <w:rFonts w:ascii="Arial" w:hAnsi="Arial" w:cs="Arial"/>
          <w:sz w:val="22"/>
          <w:szCs w:val="22"/>
        </w:rPr>
        <w:t>. Odstoupením od Smlouvy zanikají v rozsahu jeho účinků práva a povinnosti smluvních stran. Odstoupení od Smlouvy se nedotýká licenčních ujednání, práva na zaplacení smluvní pokuty nebo úroku z prodlení, práva na náhradu škody vzniklé z porušení smluvní povinnosti ani ujednání, které má vzhledem ke své povaze zavazovat smluvní strany i po odstoupení od Smlouvy. Byl-li dluh zaji</w:t>
      </w:r>
      <w:r w:rsidR="001C12F6" w:rsidRPr="00384344">
        <w:rPr>
          <w:rFonts w:ascii="Arial" w:hAnsi="Arial" w:cs="Arial"/>
          <w:sz w:val="22"/>
          <w:szCs w:val="22"/>
        </w:rPr>
        <w:t>štěn, nedotýká se odstoupení od </w:t>
      </w:r>
      <w:r w:rsidRPr="00384344">
        <w:rPr>
          <w:rFonts w:ascii="Arial" w:hAnsi="Arial" w:cs="Arial"/>
          <w:sz w:val="22"/>
          <w:szCs w:val="22"/>
        </w:rPr>
        <w:t>Smlouvy ani zajištění.</w:t>
      </w:r>
    </w:p>
    <w:p w14:paraId="3748166D" w14:textId="77777777" w:rsidR="00E247CA" w:rsidRPr="00384344" w:rsidRDefault="00E247CA" w:rsidP="00923BDF">
      <w:pPr>
        <w:widowControl w:val="0"/>
        <w:jc w:val="both"/>
        <w:rPr>
          <w:rFonts w:ascii="Arial" w:hAnsi="Arial" w:cs="Arial"/>
          <w:sz w:val="22"/>
          <w:szCs w:val="22"/>
        </w:rPr>
      </w:pPr>
    </w:p>
    <w:p w14:paraId="63911DDA" w14:textId="677E5CB5" w:rsidR="00D540D1" w:rsidRPr="00384344" w:rsidRDefault="008E6BC6" w:rsidP="00923BDF">
      <w:pPr>
        <w:pStyle w:val="Odstavecseseznamem"/>
        <w:numPr>
          <w:ilvl w:val="0"/>
          <w:numId w:val="57"/>
        </w:numPr>
        <w:ind w:left="426" w:hanging="426"/>
        <w:jc w:val="both"/>
        <w:rPr>
          <w:rFonts w:ascii="Arial" w:hAnsi="Arial" w:cs="Arial"/>
          <w:i/>
          <w:sz w:val="22"/>
          <w:szCs w:val="22"/>
        </w:rPr>
      </w:pPr>
      <w:r w:rsidRPr="00384344">
        <w:rPr>
          <w:rFonts w:ascii="Arial" w:hAnsi="Arial" w:cs="Arial"/>
          <w:sz w:val="22"/>
          <w:szCs w:val="22"/>
        </w:rPr>
        <w:t>Zhotovitel</w:t>
      </w:r>
      <w:r w:rsidR="00433827" w:rsidRPr="00384344">
        <w:rPr>
          <w:rFonts w:ascii="Arial" w:hAnsi="Arial" w:cs="Arial"/>
          <w:sz w:val="22"/>
          <w:szCs w:val="22"/>
        </w:rPr>
        <w:t xml:space="preserve"> bere na vědomí, že Objednatel je akciovou společností s jediným akcionářem Hlavní město Praha, který rozhoduje o přidělení finančních prostředků na provoz Objednatele. V</w:t>
      </w:r>
      <w:r w:rsidR="00D540D1" w:rsidRPr="00384344">
        <w:rPr>
          <w:rFonts w:ascii="Arial" w:hAnsi="Arial" w:cs="Arial"/>
          <w:sz w:val="22"/>
          <w:szCs w:val="22"/>
        </w:rPr>
        <w:t xml:space="preserve"> případě nepřid</w:t>
      </w:r>
      <w:r w:rsidR="003D7F6E" w:rsidRPr="00384344">
        <w:rPr>
          <w:rFonts w:ascii="Arial" w:hAnsi="Arial" w:cs="Arial"/>
          <w:sz w:val="22"/>
          <w:szCs w:val="22"/>
        </w:rPr>
        <w:t xml:space="preserve">ělení finančních prostředků </w:t>
      </w:r>
      <w:r w:rsidR="00433827" w:rsidRPr="00384344">
        <w:rPr>
          <w:rFonts w:ascii="Arial" w:hAnsi="Arial" w:cs="Arial"/>
          <w:sz w:val="22"/>
          <w:szCs w:val="22"/>
        </w:rPr>
        <w:t xml:space="preserve">jediným akcionářem v daném roce </w:t>
      </w:r>
      <w:r w:rsidR="003D7F6E" w:rsidRPr="00384344">
        <w:rPr>
          <w:rFonts w:ascii="Arial" w:hAnsi="Arial" w:cs="Arial"/>
          <w:sz w:val="22"/>
          <w:szCs w:val="22"/>
        </w:rPr>
        <w:t>má Objednatel právo od S</w:t>
      </w:r>
      <w:r w:rsidR="00D540D1" w:rsidRPr="00384344">
        <w:rPr>
          <w:rFonts w:ascii="Arial" w:hAnsi="Arial" w:cs="Arial"/>
          <w:sz w:val="22"/>
          <w:szCs w:val="22"/>
        </w:rPr>
        <w:t xml:space="preserve">mlouvy </w:t>
      </w:r>
      <w:r w:rsidR="00433827" w:rsidRPr="00384344">
        <w:rPr>
          <w:rFonts w:ascii="Arial" w:hAnsi="Arial" w:cs="Arial"/>
          <w:sz w:val="22"/>
          <w:szCs w:val="22"/>
        </w:rPr>
        <w:t>z tohoto důvodu</w:t>
      </w:r>
      <w:r w:rsidR="00CC5BD4" w:rsidRPr="00384344">
        <w:rPr>
          <w:rFonts w:ascii="Arial" w:hAnsi="Arial" w:cs="Arial"/>
          <w:sz w:val="22"/>
          <w:szCs w:val="22"/>
        </w:rPr>
        <w:t xml:space="preserve"> okamžitě </w:t>
      </w:r>
      <w:r w:rsidR="00D540D1" w:rsidRPr="00384344">
        <w:rPr>
          <w:rFonts w:ascii="Arial" w:hAnsi="Arial" w:cs="Arial"/>
          <w:sz w:val="22"/>
          <w:szCs w:val="22"/>
        </w:rPr>
        <w:t>odstoupit</w:t>
      </w:r>
      <w:r w:rsidR="00433827" w:rsidRPr="00384344">
        <w:rPr>
          <w:rFonts w:ascii="Arial" w:hAnsi="Arial" w:cs="Arial"/>
          <w:sz w:val="22"/>
          <w:szCs w:val="22"/>
        </w:rPr>
        <w:t xml:space="preserve"> písemným oznámením Zhotoviteli,</w:t>
      </w:r>
      <w:r w:rsidR="00D540D1" w:rsidRPr="00384344">
        <w:rPr>
          <w:rFonts w:ascii="Arial" w:hAnsi="Arial" w:cs="Arial"/>
          <w:sz w:val="22"/>
          <w:szCs w:val="22"/>
        </w:rPr>
        <w:t xml:space="preserve"> bez uplatnění sankce</w:t>
      </w:r>
      <w:r w:rsidR="00433827" w:rsidRPr="00384344">
        <w:rPr>
          <w:rFonts w:ascii="Arial" w:hAnsi="Arial" w:cs="Arial"/>
          <w:sz w:val="22"/>
          <w:szCs w:val="22"/>
        </w:rPr>
        <w:t xml:space="preserve"> Zhotovitel nemá v takovém případě nárok na úhradu ušlého zisku, škody, nebo jakékoliv jiné pohledávky v souvislosti s ukončením Smlouvy. </w:t>
      </w:r>
    </w:p>
    <w:p w14:paraId="51330E42" w14:textId="77777777" w:rsidR="006371D8" w:rsidRPr="00384344" w:rsidRDefault="006371D8" w:rsidP="00923BDF">
      <w:pPr>
        <w:jc w:val="both"/>
        <w:rPr>
          <w:rFonts w:ascii="Arial" w:hAnsi="Arial" w:cs="Arial"/>
          <w:i/>
          <w:sz w:val="22"/>
          <w:szCs w:val="22"/>
        </w:rPr>
      </w:pPr>
    </w:p>
    <w:p w14:paraId="2EB6E08E" w14:textId="0B75A64F" w:rsidR="006371D8" w:rsidRPr="00384344" w:rsidRDefault="006371D8" w:rsidP="00923BDF">
      <w:pPr>
        <w:pStyle w:val="Odstavecseseznamem"/>
        <w:numPr>
          <w:ilvl w:val="0"/>
          <w:numId w:val="57"/>
        </w:numPr>
        <w:jc w:val="both"/>
        <w:rPr>
          <w:rFonts w:ascii="Arial" w:hAnsi="Arial" w:cs="Arial"/>
          <w:sz w:val="22"/>
          <w:szCs w:val="22"/>
        </w:rPr>
      </w:pPr>
      <w:r w:rsidRPr="00384344">
        <w:rPr>
          <w:rFonts w:ascii="Arial" w:hAnsi="Arial" w:cs="Arial"/>
          <w:sz w:val="22"/>
          <w:szCs w:val="22"/>
        </w:rPr>
        <w:t xml:space="preserve">Smluvní strany ujednávají možnost </w:t>
      </w:r>
      <w:r w:rsidRPr="00384344">
        <w:rPr>
          <w:rFonts w:ascii="Arial" w:hAnsi="Arial" w:cs="Arial"/>
          <w:b/>
          <w:sz w:val="22"/>
          <w:szCs w:val="22"/>
        </w:rPr>
        <w:t>výpovědi</w:t>
      </w:r>
      <w:r w:rsidRPr="00384344">
        <w:rPr>
          <w:rFonts w:ascii="Arial" w:hAnsi="Arial" w:cs="Arial"/>
          <w:sz w:val="22"/>
          <w:szCs w:val="22"/>
        </w:rPr>
        <w:t xml:space="preserve"> ze Smlouvy</w:t>
      </w:r>
      <w:r w:rsidR="00910432" w:rsidRPr="00384344">
        <w:rPr>
          <w:rFonts w:ascii="Arial" w:hAnsi="Arial" w:cs="Arial"/>
          <w:sz w:val="22"/>
          <w:szCs w:val="22"/>
        </w:rPr>
        <w:t xml:space="preserve"> dle § 1998 a násl., občanského zákoníku</w:t>
      </w:r>
      <w:r w:rsidRPr="00384344">
        <w:rPr>
          <w:rFonts w:ascii="Arial" w:hAnsi="Arial" w:cs="Arial"/>
          <w:sz w:val="22"/>
          <w:szCs w:val="22"/>
        </w:rPr>
        <w:t>.</w:t>
      </w:r>
      <w:r w:rsidR="00910432" w:rsidRPr="00384344">
        <w:rPr>
          <w:rFonts w:ascii="Arial" w:hAnsi="Arial" w:cs="Arial"/>
          <w:sz w:val="22"/>
          <w:szCs w:val="22"/>
        </w:rPr>
        <w:t xml:space="preserve"> Smluvní strany se dohodly </w:t>
      </w:r>
      <w:r w:rsidR="00910432" w:rsidRPr="00384344">
        <w:rPr>
          <w:rFonts w:ascii="Arial" w:hAnsi="Arial" w:cs="Arial"/>
          <w:b/>
          <w:sz w:val="22"/>
          <w:szCs w:val="22"/>
        </w:rPr>
        <w:t>na</w:t>
      </w:r>
      <w:r w:rsidRPr="00384344">
        <w:rPr>
          <w:rFonts w:ascii="Arial" w:hAnsi="Arial" w:cs="Arial"/>
          <w:b/>
          <w:sz w:val="22"/>
          <w:szCs w:val="22"/>
        </w:rPr>
        <w:t xml:space="preserve"> </w:t>
      </w:r>
      <w:r w:rsidR="00910432" w:rsidRPr="00384344">
        <w:rPr>
          <w:rFonts w:ascii="Arial" w:hAnsi="Arial" w:cs="Arial"/>
          <w:b/>
          <w:sz w:val="22"/>
          <w:szCs w:val="22"/>
        </w:rPr>
        <w:t>v</w:t>
      </w:r>
      <w:r w:rsidRPr="00384344">
        <w:rPr>
          <w:rFonts w:ascii="Arial" w:hAnsi="Arial" w:cs="Arial"/>
          <w:b/>
          <w:sz w:val="22"/>
          <w:szCs w:val="22"/>
        </w:rPr>
        <w:t>ýpovědní dob</w:t>
      </w:r>
      <w:r w:rsidR="00910432" w:rsidRPr="00384344">
        <w:rPr>
          <w:rFonts w:ascii="Arial" w:hAnsi="Arial" w:cs="Arial"/>
          <w:b/>
          <w:sz w:val="22"/>
          <w:szCs w:val="22"/>
        </w:rPr>
        <w:t>ě</w:t>
      </w:r>
      <w:r w:rsidRPr="00384344">
        <w:rPr>
          <w:rFonts w:ascii="Arial" w:hAnsi="Arial" w:cs="Arial"/>
          <w:b/>
          <w:sz w:val="22"/>
          <w:szCs w:val="22"/>
        </w:rPr>
        <w:t xml:space="preserve"> </w:t>
      </w:r>
      <w:r w:rsidR="00BD703B" w:rsidRPr="00384344">
        <w:rPr>
          <w:rFonts w:ascii="Arial" w:hAnsi="Arial" w:cs="Arial"/>
          <w:b/>
          <w:sz w:val="22"/>
          <w:szCs w:val="22"/>
        </w:rPr>
        <w:t xml:space="preserve">6 </w:t>
      </w:r>
      <w:r w:rsidRPr="00384344">
        <w:rPr>
          <w:rFonts w:ascii="Arial" w:hAnsi="Arial" w:cs="Arial"/>
          <w:b/>
          <w:sz w:val="22"/>
          <w:szCs w:val="22"/>
        </w:rPr>
        <w:t>měsíc</w:t>
      </w:r>
      <w:r w:rsidR="00BD703B" w:rsidRPr="00384344">
        <w:rPr>
          <w:rFonts w:ascii="Arial" w:hAnsi="Arial" w:cs="Arial"/>
          <w:b/>
          <w:sz w:val="22"/>
          <w:szCs w:val="22"/>
        </w:rPr>
        <w:t>ů</w:t>
      </w:r>
      <w:r w:rsidR="00452438">
        <w:rPr>
          <w:rFonts w:ascii="Arial" w:hAnsi="Arial" w:cs="Arial"/>
          <w:b/>
          <w:sz w:val="22"/>
          <w:szCs w:val="22"/>
        </w:rPr>
        <w:t>,</w:t>
      </w:r>
      <w:r w:rsidRPr="00384344">
        <w:rPr>
          <w:rFonts w:ascii="Arial" w:hAnsi="Arial" w:cs="Arial"/>
          <w:sz w:val="22"/>
          <w:szCs w:val="22"/>
        </w:rPr>
        <w:t xml:space="preserve"> </w:t>
      </w:r>
      <w:r w:rsidR="00452438">
        <w:rPr>
          <w:rFonts w:ascii="Arial" w:hAnsi="Arial" w:cs="Arial"/>
          <w:sz w:val="22"/>
          <w:szCs w:val="22"/>
        </w:rPr>
        <w:t>která</w:t>
      </w:r>
      <w:r w:rsidRPr="00384344">
        <w:rPr>
          <w:rFonts w:ascii="Arial" w:hAnsi="Arial" w:cs="Arial"/>
          <w:sz w:val="22"/>
          <w:szCs w:val="22"/>
        </w:rPr>
        <w:t xml:space="preserve"> počíná běžet prvním dnem měsíce následujícího po doručení </w:t>
      </w:r>
      <w:r w:rsidR="00D61AD6" w:rsidRPr="00384344">
        <w:rPr>
          <w:rFonts w:ascii="Arial" w:hAnsi="Arial" w:cs="Arial"/>
          <w:sz w:val="22"/>
          <w:szCs w:val="22"/>
        </w:rPr>
        <w:t xml:space="preserve">písemné </w:t>
      </w:r>
      <w:r w:rsidRPr="00384344">
        <w:rPr>
          <w:rFonts w:ascii="Arial" w:hAnsi="Arial" w:cs="Arial"/>
          <w:sz w:val="22"/>
          <w:szCs w:val="22"/>
        </w:rPr>
        <w:t>výpovědi druhé smluvní straně.</w:t>
      </w:r>
    </w:p>
    <w:p w14:paraId="38D1749D" w14:textId="77777777" w:rsidR="00915A49" w:rsidRPr="00384344" w:rsidRDefault="00915A49" w:rsidP="00923BDF">
      <w:pPr>
        <w:ind w:left="360"/>
        <w:contextualSpacing/>
        <w:jc w:val="center"/>
        <w:rPr>
          <w:rFonts w:ascii="Arial" w:hAnsi="Arial" w:cs="Arial"/>
          <w:b/>
          <w:sz w:val="22"/>
          <w:szCs w:val="22"/>
        </w:rPr>
      </w:pPr>
    </w:p>
    <w:p w14:paraId="56737A62" w14:textId="77777777" w:rsidR="000707E4" w:rsidRPr="00384344" w:rsidRDefault="000707E4" w:rsidP="00923BDF">
      <w:pPr>
        <w:contextualSpacing/>
        <w:rPr>
          <w:rFonts w:ascii="Arial" w:hAnsi="Arial" w:cs="Arial"/>
          <w:b/>
          <w:sz w:val="22"/>
          <w:szCs w:val="22"/>
        </w:rPr>
      </w:pPr>
    </w:p>
    <w:p w14:paraId="272AE928" w14:textId="77777777" w:rsidR="005E3334" w:rsidRPr="00384344" w:rsidRDefault="00EE0DB3" w:rsidP="00923BDF">
      <w:pPr>
        <w:ind w:left="360"/>
        <w:contextualSpacing/>
        <w:jc w:val="center"/>
        <w:rPr>
          <w:rFonts w:ascii="Arial" w:hAnsi="Arial" w:cs="Arial"/>
          <w:b/>
          <w:sz w:val="22"/>
          <w:szCs w:val="22"/>
        </w:rPr>
      </w:pPr>
      <w:r w:rsidRPr="00384344">
        <w:rPr>
          <w:rFonts w:ascii="Arial" w:hAnsi="Arial" w:cs="Arial"/>
          <w:b/>
          <w:sz w:val="22"/>
          <w:szCs w:val="22"/>
        </w:rPr>
        <w:t>X</w:t>
      </w:r>
      <w:r w:rsidR="001F0FA2" w:rsidRPr="00384344">
        <w:rPr>
          <w:rFonts w:ascii="Arial" w:hAnsi="Arial" w:cs="Arial"/>
          <w:b/>
          <w:sz w:val="22"/>
          <w:szCs w:val="22"/>
        </w:rPr>
        <w:t>VI</w:t>
      </w:r>
      <w:r w:rsidR="005E3334" w:rsidRPr="00384344">
        <w:rPr>
          <w:rFonts w:ascii="Arial" w:hAnsi="Arial" w:cs="Arial"/>
          <w:b/>
          <w:sz w:val="22"/>
          <w:szCs w:val="22"/>
        </w:rPr>
        <w:t>.</w:t>
      </w:r>
    </w:p>
    <w:p w14:paraId="343F580F" w14:textId="77777777" w:rsidR="000D0BB8" w:rsidRPr="00384344" w:rsidRDefault="00A33680" w:rsidP="00923BDF">
      <w:pPr>
        <w:pStyle w:val="Odstavecseseznamem"/>
        <w:tabs>
          <w:tab w:val="decimal" w:pos="142"/>
        </w:tabs>
        <w:ind w:left="284"/>
        <w:jc w:val="center"/>
        <w:rPr>
          <w:rFonts w:ascii="Arial" w:hAnsi="Arial" w:cs="Arial"/>
          <w:b/>
          <w:sz w:val="22"/>
          <w:szCs w:val="22"/>
        </w:rPr>
      </w:pPr>
      <w:r w:rsidRPr="00384344">
        <w:rPr>
          <w:rFonts w:ascii="Arial" w:hAnsi="Arial" w:cs="Arial"/>
          <w:b/>
          <w:sz w:val="22"/>
          <w:szCs w:val="22"/>
        </w:rPr>
        <w:t>Závěrečná ustanovení</w:t>
      </w:r>
    </w:p>
    <w:p w14:paraId="7D21F796" w14:textId="77777777" w:rsidR="00FF46FD" w:rsidRPr="00384344" w:rsidRDefault="00FF46FD" w:rsidP="00923BDF">
      <w:pPr>
        <w:pStyle w:val="Odstavecseseznamem"/>
        <w:tabs>
          <w:tab w:val="decimal" w:pos="142"/>
        </w:tabs>
        <w:ind w:left="284"/>
        <w:jc w:val="center"/>
        <w:rPr>
          <w:rFonts w:ascii="Arial" w:hAnsi="Arial" w:cs="Arial"/>
          <w:b/>
          <w:sz w:val="22"/>
          <w:szCs w:val="22"/>
        </w:rPr>
      </w:pPr>
    </w:p>
    <w:p w14:paraId="1B2421EA" w14:textId="77777777" w:rsidR="003B7FEA"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hAnsi="Arial" w:cs="Arial"/>
          <w:sz w:val="22"/>
          <w:szCs w:val="22"/>
        </w:rPr>
        <w:t xml:space="preserve">Práva a povinnosti, které nejsou upraveny touto Smlouvou, se řídí příslušnými ustanoveními Občanského zákoníku a ostatními právními předpisy. </w:t>
      </w:r>
    </w:p>
    <w:p w14:paraId="5435E18D" w14:textId="77777777" w:rsidR="004071BA" w:rsidRPr="00384344" w:rsidRDefault="004071BA" w:rsidP="00923BDF">
      <w:pPr>
        <w:pStyle w:val="Odstavecseseznamem"/>
        <w:widowControl w:val="0"/>
        <w:ind w:left="426"/>
        <w:jc w:val="both"/>
        <w:rPr>
          <w:rFonts w:ascii="Arial" w:hAnsi="Arial" w:cs="Arial"/>
          <w:sz w:val="22"/>
          <w:szCs w:val="22"/>
        </w:rPr>
      </w:pPr>
    </w:p>
    <w:p w14:paraId="321ACC5E" w14:textId="3B79CFC9" w:rsidR="003B7FEA"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eastAsiaTheme="minorHAnsi" w:hAnsi="Arial" w:cs="Arial"/>
          <w:color w:val="000000"/>
          <w:sz w:val="22"/>
          <w:szCs w:val="22"/>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w:t>
      </w:r>
      <w:r w:rsidR="001C12F6" w:rsidRPr="00384344">
        <w:rPr>
          <w:rFonts w:ascii="Arial" w:eastAsiaTheme="minorHAnsi" w:hAnsi="Arial" w:cs="Arial"/>
          <w:color w:val="000000"/>
          <w:sz w:val="22"/>
          <w:szCs w:val="22"/>
        </w:rPr>
        <w:t>tatních ujednání této Smlouvy a </w:t>
      </w:r>
      <w:r w:rsidRPr="00384344">
        <w:rPr>
          <w:rFonts w:ascii="Arial" w:eastAsiaTheme="minorHAnsi" w:hAnsi="Arial" w:cs="Arial"/>
          <w:color w:val="000000"/>
          <w:sz w:val="22"/>
          <w:szCs w:val="22"/>
        </w:rPr>
        <w:t>nebude mít žádný vliv na platnost, účinnost a vymahatelnost ostatních ujednání této Smlouvy. Smluvní strany se zavazují nahradit takové zdánlivé,</w:t>
      </w:r>
      <w:r w:rsidR="001C12F6" w:rsidRPr="00384344">
        <w:rPr>
          <w:rFonts w:ascii="Arial" w:eastAsiaTheme="minorHAnsi" w:hAnsi="Arial" w:cs="Arial"/>
          <w:color w:val="000000"/>
          <w:sz w:val="22"/>
          <w:szCs w:val="22"/>
        </w:rPr>
        <w:t xml:space="preserve"> nebo neplatné, neúčinné a </w:t>
      </w:r>
      <w:r w:rsidR="004D2B68" w:rsidRPr="00384344">
        <w:rPr>
          <w:rFonts w:ascii="Arial" w:eastAsiaTheme="minorHAnsi" w:hAnsi="Arial" w:cs="Arial"/>
          <w:color w:val="000000"/>
          <w:sz w:val="22"/>
          <w:szCs w:val="22"/>
        </w:rPr>
        <w:t>nebo</w:t>
      </w:r>
      <w:r w:rsidR="00B926CC" w:rsidRPr="00384344">
        <w:rPr>
          <w:rFonts w:ascii="Arial" w:eastAsiaTheme="minorHAnsi" w:hAnsi="Arial" w:cs="Arial"/>
          <w:color w:val="000000"/>
          <w:sz w:val="22"/>
          <w:szCs w:val="22"/>
        </w:rPr>
        <w:t xml:space="preserve"> </w:t>
      </w:r>
      <w:r w:rsidRPr="00384344">
        <w:rPr>
          <w:rFonts w:ascii="Arial" w:eastAsiaTheme="minorHAnsi" w:hAnsi="Arial" w:cs="Arial"/>
          <w:color w:val="000000"/>
          <w:sz w:val="22"/>
          <w:szCs w:val="22"/>
        </w:rPr>
        <w:t>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sidRPr="00384344">
        <w:rPr>
          <w:rFonts w:ascii="Arial" w:eastAsiaTheme="minorHAnsi" w:hAnsi="Arial" w:cs="Arial"/>
          <w:color w:val="1F497D"/>
          <w:sz w:val="22"/>
          <w:szCs w:val="22"/>
        </w:rPr>
        <w:t>.</w:t>
      </w:r>
    </w:p>
    <w:p w14:paraId="491F0C70" w14:textId="77777777" w:rsidR="004071BA" w:rsidRPr="00384344" w:rsidRDefault="004071BA" w:rsidP="00923BDF">
      <w:pPr>
        <w:pStyle w:val="Odstavecseseznamem"/>
        <w:widowControl w:val="0"/>
        <w:ind w:left="426"/>
        <w:jc w:val="both"/>
        <w:rPr>
          <w:rFonts w:ascii="Arial" w:hAnsi="Arial" w:cs="Arial"/>
          <w:sz w:val="22"/>
          <w:szCs w:val="22"/>
        </w:rPr>
      </w:pPr>
    </w:p>
    <w:p w14:paraId="472CF9CE" w14:textId="77777777" w:rsidR="003B7FEA"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eastAsiaTheme="minorHAnsi" w:hAnsi="Arial" w:cs="Arial"/>
          <w:sz w:val="22"/>
          <w:szCs w:val="22"/>
        </w:rPr>
        <w:t>Dle § 1765 Občanského zákoníku na sebe Zhotovitel převzal nebezpečí změny okolností. Před uzavřením Smlouvy smluvní strany zvážily hospodářskou, ekonomickou i faktickou situaci a jsou si plně vědomy okolností Smlouvy. Zhotovitel není oprávněn domáhat se změny Smlouvy v tomto smyslu u soudu.</w:t>
      </w:r>
    </w:p>
    <w:p w14:paraId="23783ADD" w14:textId="77777777" w:rsidR="00B926CC" w:rsidRPr="00384344" w:rsidRDefault="00B926CC" w:rsidP="00923BDF">
      <w:pPr>
        <w:widowControl w:val="0"/>
        <w:jc w:val="both"/>
        <w:rPr>
          <w:rFonts w:ascii="Arial" w:hAnsi="Arial" w:cs="Arial"/>
          <w:sz w:val="22"/>
          <w:szCs w:val="22"/>
        </w:rPr>
      </w:pPr>
    </w:p>
    <w:p w14:paraId="567700C2" w14:textId="77777777" w:rsidR="003B7FEA"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hAnsi="Arial" w:cs="Arial"/>
          <w:sz w:val="22"/>
          <w:szCs w:val="22"/>
        </w:rPr>
        <w:t>Smluvní strany výslovně souhlasí s tím, aby tato Smlouva byla uvedena v Centrální evidenci smluv Technické správy komunikací hl. m. Prahy</w:t>
      </w:r>
      <w:r w:rsidR="00B926CC" w:rsidRPr="00384344">
        <w:rPr>
          <w:rFonts w:ascii="Arial" w:hAnsi="Arial" w:cs="Arial"/>
          <w:sz w:val="22"/>
          <w:szCs w:val="22"/>
        </w:rPr>
        <w:t>, a.s.</w:t>
      </w:r>
      <w:r w:rsidRPr="00384344">
        <w:rPr>
          <w:rFonts w:ascii="Arial" w:hAnsi="Arial" w:cs="Arial"/>
          <w:sz w:val="22"/>
          <w:szCs w:val="22"/>
        </w:rPr>
        <w:t xml:space="preserve"> (CES TSK) vedené Technickou správou komunikací hl. m. Prahy,</w:t>
      </w:r>
      <w:r w:rsidR="00B926CC" w:rsidRPr="00384344">
        <w:rPr>
          <w:rFonts w:ascii="Arial" w:hAnsi="Arial" w:cs="Arial"/>
          <w:sz w:val="22"/>
          <w:szCs w:val="22"/>
        </w:rPr>
        <w:t xml:space="preserve"> a.s.,</w:t>
      </w:r>
      <w:r w:rsidRPr="00384344">
        <w:rPr>
          <w:rFonts w:ascii="Arial" w:hAnsi="Arial" w:cs="Arial"/>
          <w:sz w:val="22"/>
          <w:szCs w:val="22"/>
        </w:rPr>
        <w:t xml:space="preserve"> která je veřejně přístupná a která obsahuje údaje o smluvních stranách, předmětu Smlouvy, číselné označení této Smlouvy a datum jejího podpisu. </w:t>
      </w:r>
    </w:p>
    <w:p w14:paraId="2E64EF77" w14:textId="77777777" w:rsidR="00910432" w:rsidRPr="00384344" w:rsidRDefault="00910432" w:rsidP="00923BDF">
      <w:pPr>
        <w:pStyle w:val="Odstavecseseznamem"/>
        <w:ind w:left="426" w:hanging="426"/>
        <w:rPr>
          <w:rFonts w:ascii="Arial" w:hAnsi="Arial" w:cs="Arial"/>
          <w:sz w:val="22"/>
          <w:szCs w:val="22"/>
        </w:rPr>
      </w:pPr>
    </w:p>
    <w:p w14:paraId="71436BAA" w14:textId="77777777" w:rsidR="00910432" w:rsidRPr="00384344" w:rsidRDefault="00910432" w:rsidP="00923BDF">
      <w:pPr>
        <w:numPr>
          <w:ilvl w:val="0"/>
          <w:numId w:val="20"/>
        </w:numPr>
        <w:ind w:left="426" w:hanging="426"/>
        <w:jc w:val="both"/>
        <w:rPr>
          <w:rFonts w:ascii="Arial" w:hAnsi="Arial" w:cs="Arial"/>
          <w:sz w:val="22"/>
          <w:szCs w:val="22"/>
        </w:rPr>
      </w:pPr>
      <w:r w:rsidRPr="00384344">
        <w:rPr>
          <w:rFonts w:ascii="Arial" w:hAnsi="Arial" w:cs="Arial"/>
          <w:sz w:val="22"/>
          <w:szCs w:val="22"/>
        </w:rPr>
        <w:t>Zhotovitel bez předchozího výslovného písemného souhlasu Objednatele nepostoupí ani nepřevede jakákoliv práva či povinnosti vyplývající ze smlouvy na jakoukoliv třetí osobu.</w:t>
      </w:r>
    </w:p>
    <w:p w14:paraId="428644E1" w14:textId="77777777" w:rsidR="004071BA" w:rsidRPr="00384344" w:rsidRDefault="004071BA" w:rsidP="00923BDF">
      <w:pPr>
        <w:pStyle w:val="Odstavecseseznamem"/>
        <w:widowControl w:val="0"/>
        <w:ind w:left="426"/>
        <w:jc w:val="both"/>
        <w:rPr>
          <w:rFonts w:ascii="Arial" w:hAnsi="Arial" w:cs="Arial"/>
          <w:sz w:val="22"/>
          <w:szCs w:val="22"/>
        </w:rPr>
      </w:pPr>
    </w:p>
    <w:p w14:paraId="340D49C6" w14:textId="77777777" w:rsidR="00910432" w:rsidRPr="00384344" w:rsidRDefault="00910432" w:rsidP="00923BDF">
      <w:pPr>
        <w:pStyle w:val="Odstavecseseznamem"/>
        <w:widowControl w:val="0"/>
        <w:numPr>
          <w:ilvl w:val="0"/>
          <w:numId w:val="20"/>
        </w:numPr>
        <w:ind w:left="426" w:hanging="426"/>
        <w:jc w:val="both"/>
        <w:rPr>
          <w:rFonts w:ascii="Arial" w:hAnsi="Arial" w:cs="Arial"/>
          <w:sz w:val="22"/>
          <w:szCs w:val="22"/>
        </w:rPr>
      </w:pPr>
      <w:r w:rsidRPr="00384344">
        <w:rPr>
          <w:rFonts w:ascii="Arial" w:hAnsi="Arial" w:cs="Arial"/>
          <w:sz w:val="22"/>
          <w:szCs w:val="22"/>
        </w:rPr>
        <w:t>Tato Smlouva nabývá platnosti dnem podpisu poslední ze smluvních stran a účinnosti uveřejněním v registru smluv dle zákona o registru smluv.</w:t>
      </w:r>
    </w:p>
    <w:p w14:paraId="7CD40931" w14:textId="77777777" w:rsidR="00910432" w:rsidRPr="00384344" w:rsidRDefault="00910432" w:rsidP="00923BDF">
      <w:pPr>
        <w:pStyle w:val="Odstavecseseznamem"/>
        <w:widowControl w:val="0"/>
        <w:ind w:left="426"/>
        <w:jc w:val="both"/>
        <w:rPr>
          <w:rFonts w:ascii="Arial" w:hAnsi="Arial" w:cs="Arial"/>
          <w:sz w:val="22"/>
          <w:szCs w:val="22"/>
        </w:rPr>
      </w:pPr>
    </w:p>
    <w:p w14:paraId="6D719BF4" w14:textId="3BE184FE" w:rsidR="00CF3599" w:rsidRPr="00384344" w:rsidRDefault="00CF3599" w:rsidP="00923BDF">
      <w:pPr>
        <w:pStyle w:val="Odstavecseseznamem"/>
        <w:numPr>
          <w:ilvl w:val="0"/>
          <w:numId w:val="20"/>
        </w:numPr>
        <w:ind w:left="426" w:hanging="426"/>
        <w:jc w:val="both"/>
        <w:rPr>
          <w:rFonts w:ascii="Arial" w:eastAsia="BatangChe" w:hAnsi="Arial" w:cs="Arial"/>
          <w:sz w:val="22"/>
          <w:szCs w:val="22"/>
        </w:rPr>
      </w:pPr>
      <w:r w:rsidRPr="00384344">
        <w:rPr>
          <w:rFonts w:ascii="Arial" w:eastAsia="BatangChe" w:hAnsi="Arial" w:cs="Arial"/>
          <w:sz w:val="22"/>
          <w:szCs w:val="22"/>
        </w:rPr>
        <w:t xml:space="preserve">Smluvní strany výslovně sjednávají, že uveřejnění této </w:t>
      </w:r>
      <w:r w:rsidR="00EE4E62" w:rsidRPr="00384344">
        <w:rPr>
          <w:rFonts w:ascii="Arial" w:eastAsia="BatangChe" w:hAnsi="Arial" w:cs="Arial"/>
          <w:sz w:val="22"/>
          <w:szCs w:val="22"/>
        </w:rPr>
        <w:t>S</w:t>
      </w:r>
      <w:r w:rsidRPr="00384344">
        <w:rPr>
          <w:rFonts w:ascii="Arial" w:eastAsia="BatangChe" w:hAnsi="Arial" w:cs="Arial"/>
          <w:sz w:val="22"/>
          <w:szCs w:val="22"/>
        </w:rPr>
        <w:t xml:space="preserve">mlouvy v registru smluv dle zákona č. 340/2015 Sb., o zvláštních podmínkách účinnosti některých smluv, uveřejňování těchto smluv a o registru smluv (zákon o registru smluv), zajistí </w:t>
      </w:r>
      <w:r w:rsidR="007E7C5B" w:rsidRPr="00384344">
        <w:rPr>
          <w:rFonts w:ascii="Arial" w:eastAsia="BatangChe" w:hAnsi="Arial" w:cs="Arial"/>
          <w:sz w:val="22"/>
          <w:szCs w:val="22"/>
        </w:rPr>
        <w:t>O</w:t>
      </w:r>
      <w:r w:rsidRPr="00384344">
        <w:rPr>
          <w:rFonts w:ascii="Arial" w:eastAsia="BatangChe" w:hAnsi="Arial" w:cs="Arial"/>
          <w:sz w:val="22"/>
          <w:szCs w:val="22"/>
        </w:rPr>
        <w:t>bjednatel.</w:t>
      </w:r>
    </w:p>
    <w:p w14:paraId="3A78C2EC" w14:textId="77777777" w:rsidR="00910432" w:rsidRPr="00384344" w:rsidRDefault="00910432" w:rsidP="00923BDF">
      <w:pPr>
        <w:pStyle w:val="Odstavecseseznamem"/>
        <w:ind w:left="426"/>
        <w:jc w:val="both"/>
        <w:rPr>
          <w:rFonts w:ascii="Arial" w:eastAsia="BatangChe" w:hAnsi="Arial" w:cs="Arial"/>
          <w:sz w:val="22"/>
          <w:szCs w:val="22"/>
        </w:rPr>
      </w:pPr>
    </w:p>
    <w:p w14:paraId="45DAA523" w14:textId="77777777" w:rsidR="00910432" w:rsidRPr="00384344" w:rsidRDefault="00910432" w:rsidP="00923BDF">
      <w:pPr>
        <w:pStyle w:val="Odstavecseseznamem"/>
        <w:numPr>
          <w:ilvl w:val="0"/>
          <w:numId w:val="20"/>
        </w:numPr>
        <w:ind w:left="426" w:hanging="426"/>
        <w:jc w:val="both"/>
        <w:rPr>
          <w:rFonts w:ascii="Arial" w:eastAsia="BatangChe" w:hAnsi="Arial" w:cs="Arial"/>
          <w:sz w:val="22"/>
          <w:szCs w:val="22"/>
        </w:rPr>
      </w:pPr>
      <w:r w:rsidRPr="00384344">
        <w:rPr>
          <w:rFonts w:ascii="Arial" w:hAnsi="Arial" w:cs="Arial"/>
          <w:sz w:val="22"/>
          <w:szCs w:val="22"/>
        </w:rPr>
        <w:t>Tato Smlouva může být měněna pouze dohodou smluvních stran v písemné formě, přičemž změna této Smlouvy bude účinná k okamžiku stanoveném v takovéto dohodě, nejdříve však zveřejněním v registru smluv. Nebude-li takovýto okamžik stanoven, pak změna této Smlouvy bude účinná ke dni zveřejnění takovéto dohody v registru smluv.</w:t>
      </w:r>
    </w:p>
    <w:p w14:paraId="6FFDFB8A" w14:textId="77777777" w:rsidR="004071BA" w:rsidRPr="00384344" w:rsidRDefault="004071BA" w:rsidP="00923BDF">
      <w:pPr>
        <w:pStyle w:val="Odstavecseseznamem"/>
        <w:ind w:left="426"/>
        <w:jc w:val="both"/>
        <w:rPr>
          <w:rFonts w:ascii="Arial" w:eastAsia="BatangChe" w:hAnsi="Arial" w:cs="Arial"/>
          <w:sz w:val="22"/>
          <w:szCs w:val="22"/>
        </w:rPr>
      </w:pPr>
    </w:p>
    <w:p w14:paraId="7DA7D670" w14:textId="1105423E" w:rsidR="004071BA"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hAnsi="Arial" w:cs="Arial"/>
          <w:sz w:val="22"/>
          <w:szCs w:val="22"/>
        </w:rPr>
        <w:t>Smluvní strany prohlašují, že skutečnosti uvedené v této Smlouvě nepovažují za obchodní tajemství ve smyslu § 504 a násl. Občanské</w:t>
      </w:r>
      <w:r w:rsidR="001C12F6" w:rsidRPr="00384344">
        <w:rPr>
          <w:rFonts w:ascii="Arial" w:hAnsi="Arial" w:cs="Arial"/>
          <w:sz w:val="22"/>
          <w:szCs w:val="22"/>
        </w:rPr>
        <w:t>ho zákoníku a udělují svolení k </w:t>
      </w:r>
      <w:r w:rsidRPr="00384344">
        <w:rPr>
          <w:rFonts w:ascii="Arial" w:hAnsi="Arial" w:cs="Arial"/>
          <w:sz w:val="22"/>
          <w:szCs w:val="22"/>
        </w:rPr>
        <w:t>jejich užití a zveřejnění bez stanovení jakýchkoli dalších podmínek</w:t>
      </w:r>
      <w:r w:rsidR="00EA31FD" w:rsidRPr="00384344">
        <w:rPr>
          <w:rFonts w:ascii="Arial" w:hAnsi="Arial" w:cs="Arial"/>
          <w:sz w:val="22"/>
          <w:szCs w:val="22"/>
        </w:rPr>
        <w:t xml:space="preserve">, vyjma Přílohy č. 3 této Smlouvy, která obsahuje a může obsahovat obchodní tajemství jako Objednatele, tak třetích osob a Smluvní strany se proto dohodly, že tato příloha a její obsah bude chráněn jako obchodní tajemství </w:t>
      </w:r>
      <w:r w:rsidR="00141C05" w:rsidRPr="00384344">
        <w:rPr>
          <w:rFonts w:ascii="Arial" w:hAnsi="Arial" w:cs="Arial"/>
          <w:sz w:val="22"/>
          <w:szCs w:val="22"/>
        </w:rPr>
        <w:t xml:space="preserve">Objednatele </w:t>
      </w:r>
      <w:r w:rsidR="00EA31FD" w:rsidRPr="00384344">
        <w:rPr>
          <w:rFonts w:ascii="Arial" w:hAnsi="Arial" w:cs="Arial"/>
          <w:sz w:val="22"/>
          <w:szCs w:val="22"/>
        </w:rPr>
        <w:t>a nebude volně zpřístupňován třetím osobám</w:t>
      </w:r>
      <w:r w:rsidR="00141C05" w:rsidRPr="00384344">
        <w:rPr>
          <w:rFonts w:ascii="Arial" w:hAnsi="Arial" w:cs="Arial"/>
          <w:sz w:val="22"/>
          <w:szCs w:val="22"/>
        </w:rPr>
        <w:t xml:space="preserve"> a Zhotovitel je povinen veškeré informace v ní obsažené jako obchodní tajemství Objednatele chránit a zajistit jeho ochranu i v rámci spolupráce s poddodavateli.</w:t>
      </w:r>
    </w:p>
    <w:p w14:paraId="2ADA89E3" w14:textId="77777777" w:rsidR="004071BA" w:rsidRPr="00384344" w:rsidRDefault="004071BA" w:rsidP="00923BDF">
      <w:pPr>
        <w:tabs>
          <w:tab w:val="decimal" w:pos="1008"/>
        </w:tabs>
        <w:ind w:left="426"/>
        <w:jc w:val="both"/>
        <w:rPr>
          <w:rFonts w:ascii="Arial" w:hAnsi="Arial" w:cs="Arial"/>
          <w:color w:val="000000"/>
          <w:spacing w:val="5"/>
          <w:w w:val="105"/>
          <w:sz w:val="22"/>
          <w:szCs w:val="22"/>
        </w:rPr>
      </w:pPr>
    </w:p>
    <w:p w14:paraId="1CE8A568" w14:textId="77777777" w:rsidR="00B926CC"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hAnsi="Arial" w:cs="Arial"/>
          <w:sz w:val="22"/>
          <w:szCs w:val="22"/>
        </w:rPr>
        <w:t>Obě smluvní strany současně prohlašují, že všechna ustanovení této Smlouvy byla prohlášena za podstatná</w:t>
      </w:r>
      <w:r w:rsidR="00B926CC" w:rsidRPr="00384344">
        <w:rPr>
          <w:rFonts w:ascii="Arial" w:hAnsi="Arial" w:cs="Arial"/>
          <w:sz w:val="22"/>
          <w:szCs w:val="22"/>
        </w:rPr>
        <w:t>.</w:t>
      </w:r>
      <w:r w:rsidRPr="00384344">
        <w:rPr>
          <w:rFonts w:ascii="Arial" w:hAnsi="Arial" w:cs="Arial"/>
          <w:sz w:val="22"/>
          <w:szCs w:val="22"/>
        </w:rPr>
        <w:t xml:space="preserve"> Smlouva je vyhotovena ve 4 stejnopisech, z nichž jedna i druhá strana si ponechá 2 stejnopisy. </w:t>
      </w:r>
    </w:p>
    <w:p w14:paraId="241E3564" w14:textId="77777777" w:rsidR="00531FD1" w:rsidRPr="00384344" w:rsidRDefault="00531FD1" w:rsidP="00923BDF">
      <w:pPr>
        <w:pStyle w:val="Odstavecseseznamem"/>
        <w:rPr>
          <w:rFonts w:ascii="Arial" w:hAnsi="Arial" w:cs="Arial"/>
          <w:sz w:val="22"/>
          <w:szCs w:val="22"/>
        </w:rPr>
      </w:pPr>
    </w:p>
    <w:p w14:paraId="35F2F00E" w14:textId="1DE0D4DB" w:rsidR="00531FD1" w:rsidRPr="00384344" w:rsidRDefault="00531FD1" w:rsidP="00923BDF">
      <w:pPr>
        <w:pStyle w:val="Textodst1sl"/>
        <w:numPr>
          <w:ilvl w:val="0"/>
          <w:numId w:val="20"/>
        </w:numPr>
        <w:tabs>
          <w:tab w:val="clear" w:pos="0"/>
          <w:tab w:val="clear" w:pos="284"/>
        </w:tabs>
        <w:spacing w:before="0"/>
        <w:ind w:left="426" w:hanging="426"/>
        <w:rPr>
          <w:rFonts w:ascii="Arial" w:hAnsi="Arial" w:cs="Arial"/>
          <w:sz w:val="22"/>
          <w:szCs w:val="22"/>
        </w:rPr>
      </w:pPr>
      <w:r w:rsidRPr="00384344">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384344">
        <w:rPr>
          <w:rFonts w:ascii="Arial" w:hAnsi="Arial" w:cs="Arial"/>
          <w:sz w:val="22"/>
          <w:szCs w:val="22"/>
        </w:rPr>
        <w:t>Criminal</w:t>
      </w:r>
      <w:proofErr w:type="spellEnd"/>
      <w:r w:rsidRPr="00384344">
        <w:rPr>
          <w:rFonts w:ascii="Arial" w:hAnsi="Arial" w:cs="Arial"/>
          <w:sz w:val="22"/>
          <w:szCs w:val="22"/>
        </w:rPr>
        <w:t xml:space="preserve"> </w:t>
      </w:r>
      <w:proofErr w:type="spellStart"/>
      <w:r w:rsidRPr="00384344">
        <w:rPr>
          <w:rFonts w:ascii="Arial" w:hAnsi="Arial" w:cs="Arial"/>
          <w:sz w:val="22"/>
          <w:szCs w:val="22"/>
        </w:rPr>
        <w:t>compliance</w:t>
      </w:r>
      <w:proofErr w:type="spellEnd"/>
      <w:r w:rsidRPr="00384344">
        <w:rPr>
          <w:rFonts w:ascii="Arial" w:hAnsi="Arial" w:cs="Arial"/>
          <w:sz w:val="22"/>
          <w:szCs w:val="22"/>
        </w:rPr>
        <w:t xml:space="preserve"> programu TSK (dále jen „CCP“), které jsou uveřejněny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nebo nevznikla trestní odpovědnost jednajících osob podle zák. č. 40/2009.</w:t>
      </w:r>
    </w:p>
    <w:p w14:paraId="43F021CD" w14:textId="77777777" w:rsidR="00AA7530" w:rsidRPr="00384344" w:rsidRDefault="00AA7530" w:rsidP="00923BDF">
      <w:pPr>
        <w:pStyle w:val="Odstavecseseznamem"/>
        <w:widowControl w:val="0"/>
        <w:ind w:left="426"/>
        <w:jc w:val="both"/>
        <w:rPr>
          <w:rFonts w:ascii="Arial" w:hAnsi="Arial" w:cs="Arial"/>
          <w:sz w:val="22"/>
          <w:szCs w:val="22"/>
        </w:rPr>
      </w:pPr>
    </w:p>
    <w:p w14:paraId="6E4D91B5" w14:textId="77777777" w:rsidR="003B7FEA" w:rsidRPr="00384344" w:rsidRDefault="003B7FEA" w:rsidP="00923BDF">
      <w:pPr>
        <w:pStyle w:val="Odstavecseseznamem"/>
        <w:widowControl w:val="0"/>
        <w:numPr>
          <w:ilvl w:val="0"/>
          <w:numId w:val="20"/>
        </w:numPr>
        <w:ind w:left="426" w:hanging="426"/>
        <w:jc w:val="both"/>
        <w:rPr>
          <w:rFonts w:ascii="Arial" w:hAnsi="Arial" w:cs="Arial"/>
          <w:sz w:val="22"/>
          <w:szCs w:val="22"/>
        </w:rPr>
      </w:pPr>
      <w:r w:rsidRPr="00384344">
        <w:rPr>
          <w:rFonts w:ascii="Arial" w:hAnsi="Arial" w:cs="Arial"/>
          <w:sz w:val="22"/>
          <w:szCs w:val="22"/>
        </w:rPr>
        <w:t>Každá ze smluvních stran prohlašuje, že považuje obsah této Smlouvy za určitý a srozumitelný a že jsou jí známy všechny skutečnosti, jež jsou pro uzavření této Smlouvy rozhodující.</w:t>
      </w:r>
    </w:p>
    <w:p w14:paraId="30DBBD99" w14:textId="77777777" w:rsidR="004071BA" w:rsidRPr="00384344" w:rsidRDefault="004071BA" w:rsidP="00923BDF">
      <w:pPr>
        <w:pStyle w:val="Odstavecseseznamem"/>
        <w:widowControl w:val="0"/>
        <w:ind w:left="426"/>
        <w:jc w:val="both"/>
        <w:rPr>
          <w:rFonts w:ascii="Arial" w:hAnsi="Arial" w:cs="Arial"/>
          <w:sz w:val="22"/>
          <w:szCs w:val="22"/>
        </w:rPr>
      </w:pPr>
    </w:p>
    <w:p w14:paraId="72663736" w14:textId="52413EF6" w:rsidR="00BE3F49" w:rsidRPr="00384344" w:rsidRDefault="003B7FEA" w:rsidP="00923BDF">
      <w:pPr>
        <w:pStyle w:val="Odstavecseseznamem"/>
        <w:widowControl w:val="0"/>
        <w:numPr>
          <w:ilvl w:val="0"/>
          <w:numId w:val="20"/>
        </w:numPr>
        <w:ind w:left="426" w:hanging="426"/>
        <w:jc w:val="both"/>
        <w:rPr>
          <w:rFonts w:ascii="Arial" w:hAnsi="Arial" w:cs="Arial"/>
          <w:color w:val="000000"/>
          <w:sz w:val="22"/>
          <w:szCs w:val="22"/>
        </w:rPr>
      </w:pPr>
      <w:r w:rsidRPr="00384344">
        <w:rPr>
          <w:rFonts w:ascii="Arial" w:hAnsi="Arial" w:cs="Arial"/>
          <w:sz w:val="22"/>
          <w:szCs w:val="22"/>
        </w:rPr>
        <w:t>Změny a doplňky v této Smlouvě se činí písemně, a to formou dodatku ke Smlouvě</w:t>
      </w:r>
      <w:r w:rsidR="00BE3F49" w:rsidRPr="00384344">
        <w:rPr>
          <w:rFonts w:ascii="Arial" w:hAnsi="Arial" w:cs="Arial"/>
          <w:sz w:val="22"/>
          <w:szCs w:val="22"/>
        </w:rPr>
        <w:t>, přičemž musí být respektovány limity vyplývající ze zákonné úpravy zadávání veřejných zakázek</w:t>
      </w:r>
      <w:r w:rsidR="00AA4546">
        <w:rPr>
          <w:rFonts w:ascii="Arial" w:hAnsi="Arial" w:cs="Arial"/>
          <w:sz w:val="22"/>
          <w:szCs w:val="22"/>
        </w:rPr>
        <w:t>.</w:t>
      </w:r>
    </w:p>
    <w:p w14:paraId="64699C0D" w14:textId="77777777" w:rsidR="00BE3F49" w:rsidRPr="00384344" w:rsidRDefault="00BE3F49" w:rsidP="00531FE2">
      <w:pPr>
        <w:pStyle w:val="Odstavecseseznamem"/>
        <w:rPr>
          <w:rFonts w:ascii="Arial" w:hAnsi="Arial" w:cs="Arial"/>
          <w:sz w:val="22"/>
          <w:szCs w:val="22"/>
        </w:rPr>
      </w:pPr>
    </w:p>
    <w:p w14:paraId="1602605C" w14:textId="5FB28766" w:rsidR="009958B7" w:rsidRPr="00384344" w:rsidRDefault="00B95E27" w:rsidP="00531FE2">
      <w:pPr>
        <w:pStyle w:val="Level2CtrlShiftL2"/>
        <w:numPr>
          <w:ilvl w:val="0"/>
          <w:numId w:val="20"/>
        </w:numPr>
        <w:spacing w:after="0" w:line="20" w:lineRule="atLeast"/>
        <w:ind w:left="426" w:hanging="426"/>
        <w:rPr>
          <w:rFonts w:ascii="Arial" w:hAnsi="Arial" w:cs="Arial"/>
          <w:sz w:val="22"/>
          <w:szCs w:val="22"/>
          <w:lang w:val="cs-CZ"/>
        </w:rPr>
      </w:pPr>
      <w:r w:rsidRPr="00384344">
        <w:rPr>
          <w:rFonts w:ascii="Arial" w:hAnsi="Arial" w:cs="Arial"/>
          <w:sz w:val="22"/>
          <w:szCs w:val="22"/>
          <w:lang w:val="cs-CZ"/>
        </w:rPr>
        <w:t>Právní účinky doručení jakékoliv písemnosti doručované v souvislosti s touto Smlouvou či na jejím základě nastávají pouze tehdy, je-li tato písemnost odesílatelem, nebo odesílatelem pověřeným provozovatelem poštovních služeb osobně předána jejímu adresátovi</w:t>
      </w:r>
      <w:r w:rsidR="005C71C3" w:rsidRPr="00384344">
        <w:rPr>
          <w:rFonts w:ascii="Arial" w:hAnsi="Arial" w:cs="Arial"/>
          <w:sz w:val="22"/>
          <w:szCs w:val="22"/>
          <w:lang w:val="cs-CZ"/>
        </w:rPr>
        <w:t>,</w:t>
      </w:r>
      <w:r w:rsidRPr="00384344">
        <w:rPr>
          <w:rFonts w:ascii="Arial" w:hAnsi="Arial" w:cs="Arial"/>
          <w:sz w:val="22"/>
          <w:szCs w:val="22"/>
          <w:lang w:val="cs-CZ"/>
        </w:rPr>
        <w:t xml:space="preserve"> nebo je-li tato písemnost doručena jejímu adresátovi formou doporučeného dopisu</w:t>
      </w:r>
      <w:r w:rsidR="009958B7" w:rsidRPr="00384344">
        <w:rPr>
          <w:rFonts w:ascii="Arial" w:hAnsi="Arial" w:cs="Arial"/>
          <w:sz w:val="22"/>
          <w:szCs w:val="22"/>
          <w:lang w:val="cs-CZ"/>
        </w:rPr>
        <w:t>. Za takové doručení se při tom považuje i situace, kdy adresát odmítne doporučený dopis převzít, vyznačí-li poštovní doručovatel na doporučenou zásilku, že se adresát odstěhoval bez uvedení náhradní adresy, nebo pokud si nezastižený adresát uloženou doporučenou zásilku nevyzvedne na výzvu poštovního doručovatele a ten zásilku s touto informací vrátí</w:t>
      </w:r>
      <w:r w:rsidR="009958B7" w:rsidRPr="00384344">
        <w:rPr>
          <w:rFonts w:ascii="Arial" w:hAnsi="Arial" w:cs="Arial"/>
          <w:sz w:val="22"/>
          <w:szCs w:val="22"/>
        </w:rPr>
        <w:t xml:space="preserve"> </w:t>
      </w:r>
      <w:proofErr w:type="spellStart"/>
      <w:r w:rsidR="00AC3529" w:rsidRPr="00384344">
        <w:rPr>
          <w:rFonts w:ascii="Arial" w:hAnsi="Arial" w:cs="Arial"/>
          <w:sz w:val="22"/>
          <w:szCs w:val="22"/>
        </w:rPr>
        <w:t>odesilateli</w:t>
      </w:r>
      <w:proofErr w:type="spellEnd"/>
      <w:r w:rsidR="009958B7" w:rsidRPr="00384344">
        <w:rPr>
          <w:rFonts w:ascii="Arial" w:hAnsi="Arial" w:cs="Arial"/>
          <w:sz w:val="22"/>
          <w:szCs w:val="22"/>
        </w:rPr>
        <w:t xml:space="preserve">. </w:t>
      </w:r>
      <w:r w:rsidR="009958B7" w:rsidRPr="00384344">
        <w:rPr>
          <w:rFonts w:ascii="Arial" w:hAnsi="Arial" w:cs="Arial"/>
          <w:sz w:val="22"/>
          <w:szCs w:val="22"/>
          <w:lang w:val="cs-CZ"/>
        </w:rPr>
        <w:t>Pokud některá ze smluvních stran neoznámí druhé smluvní straně jiné údaje, budou veškerá sdělení nebo oznámení zasílána a oznamována na adresy uvedené v záhlaví této Smlouvy, bez nutnosti pro zasílající smluvní strany ověřovat, zda se jedná o aktuální adresu adresáta či nikoliv</w:t>
      </w:r>
      <w:r w:rsidR="00AA4546">
        <w:rPr>
          <w:rFonts w:ascii="Arial" w:hAnsi="Arial" w:cs="Arial"/>
          <w:sz w:val="22"/>
          <w:szCs w:val="22"/>
          <w:lang w:val="cs-CZ"/>
        </w:rPr>
        <w:t>.</w:t>
      </w:r>
    </w:p>
    <w:p w14:paraId="5E274E64" w14:textId="77777777" w:rsidR="004071BA" w:rsidRPr="00384344" w:rsidRDefault="004071BA" w:rsidP="00923BDF">
      <w:pPr>
        <w:pStyle w:val="Odstavecseseznamem"/>
        <w:widowControl w:val="0"/>
        <w:ind w:left="426"/>
        <w:jc w:val="both"/>
        <w:rPr>
          <w:rFonts w:ascii="Arial" w:hAnsi="Arial" w:cs="Arial"/>
          <w:color w:val="000000"/>
          <w:sz w:val="22"/>
          <w:szCs w:val="22"/>
        </w:rPr>
      </w:pPr>
    </w:p>
    <w:p w14:paraId="24F73EC0" w14:textId="0340EC9F" w:rsidR="00A870B2" w:rsidRPr="00F96C1F" w:rsidRDefault="00FF46FD" w:rsidP="00923BDF">
      <w:pPr>
        <w:pStyle w:val="Odstavecseseznamem"/>
        <w:widowControl w:val="0"/>
        <w:numPr>
          <w:ilvl w:val="0"/>
          <w:numId w:val="20"/>
        </w:numPr>
        <w:ind w:left="426" w:hanging="426"/>
        <w:jc w:val="both"/>
        <w:rPr>
          <w:rFonts w:ascii="Arial" w:hAnsi="Arial" w:cs="Arial"/>
          <w:color w:val="000000"/>
          <w:sz w:val="22"/>
          <w:szCs w:val="22"/>
        </w:rPr>
      </w:pPr>
      <w:r w:rsidRPr="00384344">
        <w:rPr>
          <w:rFonts w:ascii="Arial" w:hAnsi="Arial" w:cs="Arial"/>
          <w:color w:val="000000"/>
          <w:sz w:val="22"/>
          <w:szCs w:val="22"/>
        </w:rPr>
        <w:t>Nedílnou sou</w:t>
      </w:r>
      <w:r w:rsidR="00A870B2" w:rsidRPr="00384344">
        <w:rPr>
          <w:rFonts w:ascii="Arial" w:hAnsi="Arial" w:cs="Arial"/>
          <w:color w:val="000000"/>
          <w:sz w:val="22"/>
          <w:szCs w:val="22"/>
        </w:rPr>
        <w:t>částí této Smlouvy j</w:t>
      </w:r>
      <w:r w:rsidR="007E7C5B" w:rsidRPr="00384344">
        <w:rPr>
          <w:rFonts w:ascii="Arial" w:hAnsi="Arial" w:cs="Arial"/>
          <w:color w:val="000000"/>
          <w:sz w:val="22"/>
          <w:szCs w:val="22"/>
        </w:rPr>
        <w:t>e</w:t>
      </w:r>
      <w:r w:rsidR="00A870B2" w:rsidRPr="00384344">
        <w:rPr>
          <w:rFonts w:ascii="Arial" w:hAnsi="Arial" w:cs="Arial"/>
          <w:sz w:val="22"/>
          <w:szCs w:val="22"/>
        </w:rPr>
        <w:t xml:space="preserve">: </w:t>
      </w:r>
    </w:p>
    <w:p w14:paraId="3C2F1F38" w14:textId="27FEDEA4" w:rsidR="00AE6A64" w:rsidRPr="00252289" w:rsidRDefault="003E7CEB" w:rsidP="002221DF">
      <w:pPr>
        <w:pStyle w:val="Odstavecseseznamem"/>
        <w:numPr>
          <w:ilvl w:val="0"/>
          <w:numId w:val="74"/>
        </w:numPr>
        <w:spacing w:before="60"/>
        <w:ind w:left="1843" w:hanging="1418"/>
        <w:contextualSpacing w:val="0"/>
        <w:jc w:val="both"/>
        <w:rPr>
          <w:rFonts w:ascii="Arial" w:hAnsi="Arial" w:cs="Arial"/>
          <w:sz w:val="22"/>
          <w:szCs w:val="22"/>
        </w:rPr>
      </w:pPr>
      <w:r w:rsidRPr="00252289">
        <w:rPr>
          <w:rFonts w:ascii="Arial" w:hAnsi="Arial" w:cs="Arial"/>
          <w:sz w:val="22"/>
          <w:szCs w:val="22"/>
        </w:rPr>
        <w:t>Technická s</w:t>
      </w:r>
      <w:r w:rsidR="007E7C5B" w:rsidRPr="00252289">
        <w:rPr>
          <w:rFonts w:ascii="Arial" w:hAnsi="Arial" w:cs="Arial"/>
          <w:sz w:val="22"/>
          <w:szCs w:val="22"/>
        </w:rPr>
        <w:t xml:space="preserve">pecifikace </w:t>
      </w:r>
      <w:r w:rsidR="00531FD1" w:rsidRPr="00252289">
        <w:rPr>
          <w:rFonts w:ascii="Arial" w:hAnsi="Arial" w:cs="Arial"/>
          <w:sz w:val="22"/>
          <w:szCs w:val="22"/>
        </w:rPr>
        <w:t xml:space="preserve">předmětu </w:t>
      </w:r>
      <w:r w:rsidRPr="00252289">
        <w:rPr>
          <w:rFonts w:ascii="Arial" w:hAnsi="Arial" w:cs="Arial"/>
          <w:sz w:val="22"/>
          <w:szCs w:val="22"/>
        </w:rPr>
        <w:t>zakázky (Díla)</w:t>
      </w:r>
    </w:p>
    <w:p w14:paraId="76CD8E84" w14:textId="77B011D7" w:rsidR="00531FD1" w:rsidRPr="00252289" w:rsidRDefault="00531FD1" w:rsidP="002221DF">
      <w:pPr>
        <w:pStyle w:val="Odstavecseseznamem"/>
        <w:numPr>
          <w:ilvl w:val="0"/>
          <w:numId w:val="74"/>
        </w:numPr>
        <w:spacing w:before="60"/>
        <w:ind w:left="1843" w:hanging="1418"/>
        <w:contextualSpacing w:val="0"/>
        <w:jc w:val="both"/>
        <w:rPr>
          <w:rFonts w:ascii="Arial" w:hAnsi="Arial" w:cs="Arial"/>
          <w:sz w:val="22"/>
          <w:szCs w:val="22"/>
        </w:rPr>
      </w:pPr>
      <w:r w:rsidRPr="00252289">
        <w:rPr>
          <w:rFonts w:ascii="Arial" w:hAnsi="Arial" w:cs="Arial"/>
          <w:sz w:val="22"/>
          <w:szCs w:val="22"/>
        </w:rPr>
        <w:t>Seznam lokalit</w:t>
      </w:r>
      <w:r w:rsidR="00252289" w:rsidRPr="00252289">
        <w:rPr>
          <w:rFonts w:ascii="Arial" w:hAnsi="Arial" w:cs="Arial"/>
          <w:sz w:val="22"/>
          <w:szCs w:val="22"/>
        </w:rPr>
        <w:t xml:space="preserve"> a </w:t>
      </w:r>
      <w:r w:rsidRPr="00252289">
        <w:rPr>
          <w:rFonts w:ascii="Arial" w:hAnsi="Arial" w:cs="Arial"/>
          <w:sz w:val="22"/>
          <w:szCs w:val="22"/>
        </w:rPr>
        <w:t xml:space="preserve">počet zařízení </w:t>
      </w:r>
    </w:p>
    <w:p w14:paraId="46E162BA" w14:textId="38A96442" w:rsidR="00531FD1" w:rsidRPr="00252289" w:rsidRDefault="00A558F8" w:rsidP="002221DF">
      <w:pPr>
        <w:pStyle w:val="Odstavecseseznamem"/>
        <w:numPr>
          <w:ilvl w:val="0"/>
          <w:numId w:val="74"/>
        </w:numPr>
        <w:spacing w:before="60"/>
        <w:ind w:left="1843" w:hanging="1418"/>
        <w:contextualSpacing w:val="0"/>
        <w:jc w:val="both"/>
        <w:rPr>
          <w:rFonts w:ascii="Arial" w:hAnsi="Arial" w:cs="Arial"/>
          <w:sz w:val="22"/>
          <w:szCs w:val="22"/>
        </w:rPr>
      </w:pPr>
      <w:r w:rsidRPr="00252289">
        <w:rPr>
          <w:rFonts w:ascii="Arial" w:hAnsi="Arial" w:cs="Arial"/>
          <w:sz w:val="22"/>
          <w:szCs w:val="22"/>
        </w:rPr>
        <w:t xml:space="preserve">Dokumentace systému </w:t>
      </w:r>
      <w:proofErr w:type="spellStart"/>
      <w:r w:rsidRPr="00252289">
        <w:rPr>
          <w:rFonts w:ascii="Arial" w:hAnsi="Arial" w:cs="Arial"/>
          <w:sz w:val="22"/>
          <w:szCs w:val="22"/>
        </w:rPr>
        <w:t>Traficon</w:t>
      </w:r>
      <w:proofErr w:type="spellEnd"/>
      <w:r w:rsidRPr="00252289">
        <w:rPr>
          <w:rFonts w:ascii="Arial" w:hAnsi="Arial" w:cs="Arial"/>
          <w:sz w:val="22"/>
          <w:szCs w:val="22"/>
        </w:rPr>
        <w:t xml:space="preserve"> v tunelech (pozn. Objednate</w:t>
      </w:r>
      <w:bookmarkStart w:id="0" w:name="_GoBack"/>
      <w:bookmarkEnd w:id="0"/>
      <w:r w:rsidRPr="00252289">
        <w:rPr>
          <w:rFonts w:ascii="Arial" w:hAnsi="Arial" w:cs="Arial"/>
          <w:sz w:val="22"/>
          <w:szCs w:val="22"/>
        </w:rPr>
        <w:t>l si vyhrazuje právo na drobné odchylky od skutečného stavu v důsledku víceletého provozu, neboť dokumentace je z doby uvedení zařízení do provozu</w:t>
      </w:r>
      <w:r w:rsidR="0075176F" w:rsidRPr="00252289">
        <w:rPr>
          <w:rFonts w:ascii="Arial" w:hAnsi="Arial" w:cs="Arial"/>
          <w:sz w:val="22"/>
          <w:szCs w:val="22"/>
        </w:rPr>
        <w:t>)</w:t>
      </w:r>
    </w:p>
    <w:p w14:paraId="4F954E50" w14:textId="55781B41" w:rsidR="001033DD" w:rsidRPr="00384344" w:rsidRDefault="001033DD" w:rsidP="002221DF">
      <w:pPr>
        <w:pStyle w:val="Odstavecseseznamem"/>
        <w:numPr>
          <w:ilvl w:val="0"/>
          <w:numId w:val="74"/>
        </w:numPr>
        <w:spacing w:before="60"/>
        <w:ind w:left="1843" w:hanging="1418"/>
        <w:contextualSpacing w:val="0"/>
        <w:jc w:val="both"/>
        <w:rPr>
          <w:rFonts w:ascii="Arial" w:hAnsi="Arial" w:cs="Arial"/>
          <w:sz w:val="22"/>
          <w:szCs w:val="22"/>
        </w:rPr>
      </w:pPr>
      <w:r w:rsidRPr="00384344">
        <w:rPr>
          <w:rFonts w:ascii="Arial" w:hAnsi="Arial" w:cs="Arial"/>
          <w:sz w:val="22"/>
          <w:szCs w:val="22"/>
        </w:rPr>
        <w:lastRenderedPageBreak/>
        <w:t>Podrobná specifikace ceny</w:t>
      </w:r>
    </w:p>
    <w:p w14:paraId="2DEA3D9D" w14:textId="7BBA804D" w:rsidR="00F05039" w:rsidRPr="00384344" w:rsidRDefault="00F05039" w:rsidP="002221DF">
      <w:pPr>
        <w:pStyle w:val="Odstavecseseznamem"/>
        <w:numPr>
          <w:ilvl w:val="0"/>
          <w:numId w:val="74"/>
        </w:numPr>
        <w:spacing w:before="60"/>
        <w:ind w:left="1843" w:hanging="1418"/>
        <w:contextualSpacing w:val="0"/>
        <w:jc w:val="both"/>
        <w:rPr>
          <w:rFonts w:ascii="Arial" w:hAnsi="Arial" w:cs="Arial"/>
          <w:sz w:val="22"/>
          <w:szCs w:val="22"/>
        </w:rPr>
      </w:pPr>
      <w:r w:rsidRPr="00384344">
        <w:rPr>
          <w:rFonts w:ascii="Arial" w:hAnsi="Arial" w:cs="Arial"/>
          <w:sz w:val="22"/>
          <w:szCs w:val="22"/>
        </w:rPr>
        <w:t>Seznam poddodavatelů</w:t>
      </w:r>
    </w:p>
    <w:p w14:paraId="0E4A6EC1" w14:textId="77777777" w:rsidR="00772ED7" w:rsidRPr="00384344" w:rsidRDefault="00772ED7" w:rsidP="00923BDF">
      <w:pPr>
        <w:rPr>
          <w:rFonts w:ascii="Arial" w:hAnsi="Arial" w:cs="Arial"/>
          <w:sz w:val="22"/>
          <w:szCs w:val="22"/>
        </w:rPr>
      </w:pPr>
    </w:p>
    <w:p w14:paraId="588796DD" w14:textId="77777777" w:rsidR="00147A3C" w:rsidRDefault="00147A3C" w:rsidP="00923BDF">
      <w:pPr>
        <w:pStyle w:val="Odstavecseseznamem"/>
        <w:jc w:val="both"/>
        <w:rPr>
          <w:rFonts w:ascii="Arial" w:hAnsi="Arial" w:cs="Arial"/>
          <w:sz w:val="22"/>
          <w:szCs w:val="22"/>
        </w:rPr>
      </w:pPr>
    </w:p>
    <w:p w14:paraId="5B5CA845" w14:textId="77777777" w:rsidR="00384344" w:rsidRPr="00384344" w:rsidRDefault="00384344" w:rsidP="00923BDF">
      <w:pPr>
        <w:pStyle w:val="Odstavecseseznamem"/>
        <w:jc w:val="both"/>
        <w:rPr>
          <w:rFonts w:ascii="Arial" w:hAnsi="Arial" w:cs="Arial"/>
          <w:sz w:val="22"/>
          <w:szCs w:val="22"/>
        </w:rPr>
      </w:pPr>
    </w:p>
    <w:p w14:paraId="64B37154" w14:textId="77777777" w:rsidR="00233E1D" w:rsidRPr="00384344" w:rsidRDefault="00233E1D" w:rsidP="00923BDF">
      <w:pPr>
        <w:rPr>
          <w:rFonts w:ascii="Arial" w:hAnsi="Arial" w:cs="Arial"/>
          <w:sz w:val="22"/>
          <w:szCs w:val="22"/>
        </w:rPr>
      </w:pPr>
      <w:r w:rsidRPr="00384344">
        <w:rPr>
          <w:rFonts w:ascii="Arial" w:hAnsi="Arial" w:cs="Arial"/>
          <w:sz w:val="22"/>
          <w:szCs w:val="22"/>
        </w:rPr>
        <w:t>V</w:t>
      </w:r>
      <w:r w:rsidR="008D3C32" w:rsidRPr="00384344">
        <w:rPr>
          <w:rFonts w:ascii="Arial" w:hAnsi="Arial" w:cs="Arial"/>
          <w:sz w:val="22"/>
          <w:szCs w:val="22"/>
        </w:rPr>
        <w:t> </w:t>
      </w:r>
      <w:r w:rsidRPr="00384344">
        <w:rPr>
          <w:rFonts w:ascii="Arial" w:hAnsi="Arial" w:cs="Arial"/>
          <w:sz w:val="22"/>
          <w:szCs w:val="22"/>
        </w:rPr>
        <w:t>Praze</w:t>
      </w:r>
      <w:r w:rsidR="008D3C32" w:rsidRPr="00384344">
        <w:rPr>
          <w:rFonts w:ascii="Arial" w:hAnsi="Arial" w:cs="Arial"/>
          <w:sz w:val="22"/>
          <w:szCs w:val="22"/>
        </w:rPr>
        <w:t>,</w:t>
      </w:r>
      <w:r w:rsidRPr="00384344">
        <w:rPr>
          <w:rFonts w:ascii="Arial" w:hAnsi="Arial" w:cs="Arial"/>
          <w:sz w:val="22"/>
          <w:szCs w:val="22"/>
        </w:rPr>
        <w:t xml:space="preserve"> dne:</w:t>
      </w:r>
      <w:r w:rsidRPr="00384344">
        <w:rPr>
          <w:rFonts w:ascii="Arial" w:hAnsi="Arial" w:cs="Arial"/>
          <w:sz w:val="22"/>
          <w:szCs w:val="22"/>
        </w:rPr>
        <w:tab/>
      </w:r>
    </w:p>
    <w:p w14:paraId="530F8393" w14:textId="77777777" w:rsidR="00233E1D" w:rsidRPr="00384344" w:rsidRDefault="00233E1D" w:rsidP="00923BDF">
      <w:pPr>
        <w:rPr>
          <w:rFonts w:ascii="Arial" w:hAnsi="Arial" w:cs="Arial"/>
          <w:sz w:val="22"/>
          <w:szCs w:val="22"/>
        </w:rPr>
      </w:pPr>
    </w:p>
    <w:p w14:paraId="15377300" w14:textId="77777777" w:rsidR="00CA5D26" w:rsidRPr="00384344" w:rsidRDefault="00CA5D26" w:rsidP="00923BDF">
      <w:pPr>
        <w:rPr>
          <w:rFonts w:ascii="Arial" w:hAnsi="Arial" w:cs="Arial"/>
          <w:sz w:val="22"/>
          <w:szCs w:val="22"/>
        </w:rPr>
      </w:pPr>
      <w:r w:rsidRPr="00384344">
        <w:rPr>
          <w:rFonts w:ascii="Arial" w:hAnsi="Arial" w:cs="Arial"/>
          <w:sz w:val="22"/>
          <w:szCs w:val="22"/>
        </w:rPr>
        <w:t>Za Objednatele :</w:t>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r>
      <w:r w:rsidRPr="00384344">
        <w:rPr>
          <w:rFonts w:ascii="Arial" w:hAnsi="Arial" w:cs="Arial"/>
          <w:sz w:val="22"/>
          <w:szCs w:val="22"/>
        </w:rPr>
        <w:tab/>
        <w:t>Za Zhotovitele:</w:t>
      </w:r>
    </w:p>
    <w:p w14:paraId="0B437D40" w14:textId="77777777" w:rsidR="00D8361B" w:rsidRPr="00384344" w:rsidRDefault="00D8361B" w:rsidP="00923BDF">
      <w:pPr>
        <w:rPr>
          <w:rFonts w:ascii="Arial" w:hAnsi="Arial" w:cs="Arial"/>
          <w:sz w:val="22"/>
          <w:szCs w:val="22"/>
        </w:rPr>
      </w:pPr>
    </w:p>
    <w:p w14:paraId="3728C735" w14:textId="77777777" w:rsidR="00233E1D" w:rsidRPr="00384344" w:rsidRDefault="00233E1D" w:rsidP="00923BDF">
      <w:pPr>
        <w:rPr>
          <w:rFonts w:ascii="Arial" w:hAnsi="Arial" w:cs="Arial"/>
          <w:sz w:val="22"/>
          <w:szCs w:val="22"/>
        </w:rPr>
      </w:pPr>
    </w:p>
    <w:p w14:paraId="326F169E" w14:textId="77777777" w:rsidR="0029455E" w:rsidRPr="00384344" w:rsidRDefault="0029455E" w:rsidP="00923BDF">
      <w:pPr>
        <w:rPr>
          <w:rFonts w:ascii="Arial" w:hAnsi="Arial" w:cs="Arial"/>
          <w:sz w:val="22"/>
          <w:szCs w:val="22"/>
        </w:rPr>
      </w:pPr>
    </w:p>
    <w:p w14:paraId="6AC3877C" w14:textId="77777777" w:rsidR="00A33124" w:rsidRPr="00384344" w:rsidRDefault="00A33124" w:rsidP="00923BDF">
      <w:pPr>
        <w:rPr>
          <w:rFonts w:ascii="Arial" w:hAnsi="Arial" w:cs="Arial"/>
          <w:b/>
          <w:sz w:val="22"/>
          <w:szCs w:val="22"/>
        </w:rPr>
      </w:pPr>
    </w:p>
    <w:p w14:paraId="6A3182F3" w14:textId="77777777" w:rsidR="00A33124" w:rsidRPr="00384344" w:rsidRDefault="00A33124" w:rsidP="00923BDF">
      <w:pPr>
        <w:rPr>
          <w:rFonts w:ascii="Arial" w:hAnsi="Arial" w:cs="Arial"/>
          <w:sz w:val="22"/>
          <w:szCs w:val="22"/>
        </w:rPr>
      </w:pPr>
      <w:r w:rsidRPr="00384344">
        <w:rPr>
          <w:rFonts w:ascii="Arial" w:hAnsi="Arial" w:cs="Arial"/>
          <w:sz w:val="22"/>
          <w:szCs w:val="22"/>
        </w:rPr>
        <w:t>………………………………….</w:t>
      </w:r>
      <w:r w:rsidRPr="00384344">
        <w:rPr>
          <w:rFonts w:ascii="Arial" w:hAnsi="Arial" w:cs="Arial"/>
          <w:sz w:val="22"/>
          <w:szCs w:val="22"/>
        </w:rPr>
        <w:tab/>
      </w:r>
      <w:r w:rsidRPr="00384344">
        <w:rPr>
          <w:rFonts w:ascii="Arial" w:hAnsi="Arial" w:cs="Arial"/>
          <w:sz w:val="22"/>
          <w:szCs w:val="22"/>
        </w:rPr>
        <w:tab/>
        <w:t xml:space="preserve">  </w:t>
      </w:r>
      <w:r w:rsidRPr="00384344">
        <w:rPr>
          <w:rFonts w:ascii="Arial" w:hAnsi="Arial" w:cs="Arial"/>
          <w:sz w:val="22"/>
          <w:szCs w:val="22"/>
        </w:rPr>
        <w:tab/>
      </w:r>
      <w:r w:rsidRPr="00384344">
        <w:rPr>
          <w:rFonts w:ascii="Arial" w:hAnsi="Arial" w:cs="Arial"/>
          <w:sz w:val="22"/>
          <w:szCs w:val="22"/>
        </w:rPr>
        <w:tab/>
        <w:t xml:space="preserve">  …………………………………</w:t>
      </w:r>
    </w:p>
    <w:p w14:paraId="08799B7E" w14:textId="6920CEC8" w:rsidR="00A33124" w:rsidRPr="00384344" w:rsidRDefault="00A33124" w:rsidP="00923BDF">
      <w:pPr>
        <w:pStyle w:val="Odstavecseseznamem"/>
        <w:ind w:left="0"/>
        <w:rPr>
          <w:rFonts w:ascii="Arial" w:hAnsi="Arial" w:cs="Arial"/>
          <w:b/>
          <w:sz w:val="22"/>
          <w:szCs w:val="22"/>
        </w:rPr>
      </w:pPr>
      <w:r w:rsidRPr="00384344">
        <w:rPr>
          <w:rFonts w:ascii="Arial" w:hAnsi="Arial" w:cs="Arial"/>
          <w:b/>
          <w:sz w:val="22"/>
          <w:szCs w:val="22"/>
        </w:rPr>
        <w:t>Technická správa komunikací hl. m. Prahy, a.s.</w:t>
      </w:r>
      <w:r w:rsidRPr="00384344">
        <w:rPr>
          <w:rFonts w:ascii="Arial" w:eastAsia="MS Mincho" w:hAnsi="Arial" w:cs="Arial"/>
          <w:b/>
          <w:sz w:val="22"/>
          <w:szCs w:val="22"/>
        </w:rPr>
        <w:t xml:space="preserve"> </w:t>
      </w:r>
      <w:r w:rsidRPr="00384344">
        <w:rPr>
          <w:rFonts w:ascii="Arial" w:eastAsia="MS Mincho" w:hAnsi="Arial" w:cs="Arial"/>
          <w:b/>
          <w:sz w:val="22"/>
          <w:szCs w:val="22"/>
        </w:rPr>
        <w:tab/>
      </w:r>
      <w:r w:rsidRPr="00384344">
        <w:rPr>
          <w:rFonts w:ascii="Arial" w:eastAsia="MS Mincho" w:hAnsi="Arial" w:cs="Arial"/>
          <w:b/>
          <w:sz w:val="22"/>
          <w:szCs w:val="22"/>
        </w:rPr>
        <w:tab/>
        <w:t xml:space="preserve">  </w:t>
      </w:r>
    </w:p>
    <w:p w14:paraId="3C4EE3E0" w14:textId="77777777" w:rsidR="00A33124" w:rsidRPr="00384344" w:rsidRDefault="00A33124" w:rsidP="00923BDF">
      <w:pPr>
        <w:pStyle w:val="Odstavecseseznamem"/>
        <w:ind w:left="0"/>
        <w:rPr>
          <w:rFonts w:ascii="Arial" w:hAnsi="Arial" w:cs="Arial"/>
          <w:sz w:val="22"/>
          <w:szCs w:val="22"/>
        </w:rPr>
      </w:pPr>
      <w:r w:rsidRPr="00384344">
        <w:rPr>
          <w:rFonts w:ascii="Arial" w:hAnsi="Arial" w:cs="Arial"/>
          <w:sz w:val="22"/>
          <w:szCs w:val="22"/>
        </w:rPr>
        <w:tab/>
      </w:r>
      <w:r w:rsidRPr="00384344">
        <w:rPr>
          <w:rFonts w:ascii="Arial" w:hAnsi="Arial" w:cs="Arial"/>
          <w:sz w:val="22"/>
          <w:szCs w:val="22"/>
        </w:rPr>
        <w:tab/>
        <w:t xml:space="preserve">  </w:t>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p>
    <w:p w14:paraId="3988DD92" w14:textId="77777777" w:rsidR="00A33124" w:rsidRPr="00384344" w:rsidRDefault="00A33124" w:rsidP="00923BDF">
      <w:pPr>
        <w:pStyle w:val="Odstavecseseznamem"/>
        <w:ind w:left="0"/>
        <w:rPr>
          <w:rFonts w:ascii="Arial" w:hAnsi="Arial" w:cs="Arial"/>
          <w:sz w:val="22"/>
          <w:szCs w:val="22"/>
        </w:rPr>
      </w:pPr>
      <w:r w:rsidRPr="00384344">
        <w:rPr>
          <w:rFonts w:ascii="Arial" w:hAnsi="Arial" w:cs="Arial"/>
          <w:sz w:val="22"/>
          <w:szCs w:val="22"/>
        </w:rPr>
        <w:tab/>
        <w:t xml:space="preserve">  </w:t>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r w:rsidR="00276560" w:rsidRPr="00384344">
        <w:rPr>
          <w:rFonts w:ascii="Arial" w:hAnsi="Arial" w:cs="Arial"/>
          <w:sz w:val="22"/>
          <w:szCs w:val="22"/>
        </w:rPr>
        <w:tab/>
      </w:r>
    </w:p>
    <w:p w14:paraId="52A8F1AB" w14:textId="77777777" w:rsidR="00A33124" w:rsidRPr="00384344" w:rsidRDefault="00A33124" w:rsidP="00923BDF">
      <w:pPr>
        <w:pStyle w:val="Odstavecseseznamem"/>
        <w:ind w:left="786"/>
        <w:rPr>
          <w:rFonts w:ascii="Arial" w:hAnsi="Arial" w:cs="Arial"/>
          <w:sz w:val="22"/>
          <w:szCs w:val="22"/>
        </w:rPr>
      </w:pPr>
    </w:p>
    <w:p w14:paraId="364C1FD6" w14:textId="77777777" w:rsidR="00A33124" w:rsidRPr="00384344" w:rsidRDefault="00A33124" w:rsidP="00923BDF">
      <w:pPr>
        <w:pStyle w:val="Odstavecseseznamem"/>
        <w:ind w:left="786"/>
        <w:rPr>
          <w:rFonts w:ascii="Arial" w:hAnsi="Arial" w:cs="Arial"/>
          <w:sz w:val="22"/>
          <w:szCs w:val="22"/>
        </w:rPr>
      </w:pPr>
    </w:p>
    <w:p w14:paraId="2AA9BC94" w14:textId="77777777" w:rsidR="00606FA9" w:rsidRPr="00384344" w:rsidRDefault="00A33124" w:rsidP="00923BDF">
      <w:pPr>
        <w:rPr>
          <w:rFonts w:ascii="Arial" w:hAnsi="Arial" w:cs="Arial"/>
          <w:sz w:val="22"/>
          <w:szCs w:val="22"/>
        </w:rPr>
      </w:pPr>
      <w:r w:rsidRPr="00384344">
        <w:rPr>
          <w:rFonts w:ascii="Arial" w:hAnsi="Arial" w:cs="Arial"/>
          <w:sz w:val="22"/>
          <w:szCs w:val="22"/>
        </w:rPr>
        <w:t>…..…….……………………..…………</w:t>
      </w:r>
      <w:r w:rsidRPr="00384344">
        <w:rPr>
          <w:rFonts w:ascii="Arial" w:hAnsi="Arial" w:cs="Arial"/>
          <w:sz w:val="22"/>
          <w:szCs w:val="22"/>
        </w:rPr>
        <w:tab/>
      </w:r>
    </w:p>
    <w:p w14:paraId="1B84F5BA" w14:textId="77777777" w:rsidR="00A33124" w:rsidRPr="00384344" w:rsidRDefault="00A33124" w:rsidP="00923BDF">
      <w:pPr>
        <w:pStyle w:val="Odstavecseseznamem"/>
        <w:ind w:left="0"/>
        <w:rPr>
          <w:rFonts w:ascii="Arial" w:hAnsi="Arial" w:cs="Arial"/>
          <w:b/>
          <w:sz w:val="22"/>
          <w:szCs w:val="22"/>
        </w:rPr>
      </w:pPr>
      <w:r w:rsidRPr="00384344">
        <w:rPr>
          <w:rFonts w:ascii="Arial" w:hAnsi="Arial" w:cs="Arial"/>
          <w:b/>
          <w:sz w:val="22"/>
          <w:szCs w:val="22"/>
        </w:rPr>
        <w:t>Technická správa komunikací hl. m. Prahy, a.s.</w:t>
      </w:r>
      <w:r w:rsidRPr="00384344">
        <w:rPr>
          <w:rFonts w:ascii="Arial" w:hAnsi="Arial" w:cs="Arial"/>
          <w:sz w:val="22"/>
          <w:szCs w:val="22"/>
        </w:rPr>
        <w:t xml:space="preserve"> </w:t>
      </w:r>
      <w:r w:rsidRPr="00384344">
        <w:rPr>
          <w:rFonts w:ascii="Arial" w:hAnsi="Arial" w:cs="Arial"/>
          <w:sz w:val="22"/>
          <w:szCs w:val="22"/>
        </w:rPr>
        <w:tab/>
      </w:r>
      <w:r w:rsidRPr="00384344">
        <w:rPr>
          <w:rFonts w:ascii="Arial" w:hAnsi="Arial" w:cs="Arial"/>
          <w:sz w:val="22"/>
          <w:szCs w:val="22"/>
        </w:rPr>
        <w:tab/>
        <w:t xml:space="preserve">  </w:t>
      </w:r>
    </w:p>
    <w:p w14:paraId="56D391B9" w14:textId="77777777" w:rsidR="00A4042E" w:rsidRPr="00384344" w:rsidRDefault="00276560" w:rsidP="00923BDF">
      <w:pPr>
        <w:tabs>
          <w:tab w:val="center" w:pos="1985"/>
          <w:tab w:val="center" w:pos="7088"/>
        </w:tabs>
        <w:rPr>
          <w:rFonts w:ascii="Arial" w:hAnsi="Arial" w:cs="Arial"/>
          <w:sz w:val="22"/>
          <w:szCs w:val="22"/>
        </w:rPr>
      </w:pPr>
      <w:r w:rsidRPr="00384344">
        <w:rPr>
          <w:rFonts w:ascii="Arial" w:hAnsi="Arial" w:cs="Arial"/>
          <w:sz w:val="22"/>
          <w:szCs w:val="22"/>
        </w:rPr>
        <w:tab/>
      </w:r>
      <w:r w:rsidRPr="00384344">
        <w:rPr>
          <w:rFonts w:ascii="Arial" w:hAnsi="Arial" w:cs="Arial"/>
          <w:sz w:val="22"/>
          <w:szCs w:val="22"/>
        </w:rPr>
        <w:tab/>
      </w:r>
      <w:r w:rsidR="00A33124" w:rsidRPr="00384344">
        <w:rPr>
          <w:rFonts w:ascii="Arial" w:hAnsi="Arial" w:cs="Arial"/>
          <w:sz w:val="22"/>
          <w:szCs w:val="22"/>
        </w:rPr>
        <w:tab/>
      </w:r>
    </w:p>
    <w:sectPr w:rsidR="00A4042E" w:rsidRPr="00384344" w:rsidSect="00384344">
      <w:footerReference w:type="default" r:id="rId9"/>
      <w:pgSz w:w="11906" w:h="16838"/>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583EF" w16cid:durableId="20578A2B"/>
  <w16cid:commentId w16cid:paraId="43B5018C" w16cid:durableId="20578A2C"/>
  <w16cid:commentId w16cid:paraId="66F190DF" w16cid:durableId="20578A2D"/>
  <w16cid:commentId w16cid:paraId="217EF8B5" w16cid:durableId="20578A30"/>
  <w16cid:commentId w16cid:paraId="1A559528" w16cid:durableId="20578B7E"/>
  <w16cid:commentId w16cid:paraId="013BC42D" w16cid:durableId="20578C1F"/>
  <w16cid:commentId w16cid:paraId="117B77F1" w16cid:durableId="20578A31"/>
  <w16cid:commentId w16cid:paraId="48B5073B" w16cid:durableId="20578A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A9D58" w14:textId="77777777" w:rsidR="00184630" w:rsidRDefault="00184630" w:rsidP="003D16E3">
      <w:r>
        <w:separator/>
      </w:r>
    </w:p>
  </w:endnote>
  <w:endnote w:type="continuationSeparator" w:id="0">
    <w:p w14:paraId="5F0AB4C9" w14:textId="77777777" w:rsidR="00184630" w:rsidRDefault="00184630" w:rsidP="003D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Times Roman">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95935"/>
      <w:docPartObj>
        <w:docPartGallery w:val="Page Numbers (Bottom of Page)"/>
        <w:docPartUnique/>
      </w:docPartObj>
    </w:sdtPr>
    <w:sdtEndPr/>
    <w:sdtContent>
      <w:p w14:paraId="6621D151" w14:textId="44F9A62B" w:rsidR="00AC2EAD" w:rsidRDefault="00AC2EAD">
        <w:pPr>
          <w:pStyle w:val="Zpat"/>
          <w:jc w:val="right"/>
        </w:pPr>
        <w:r>
          <w:fldChar w:fldCharType="begin"/>
        </w:r>
        <w:r>
          <w:instrText>PAGE   \* MERGEFORMAT</w:instrText>
        </w:r>
        <w:r>
          <w:fldChar w:fldCharType="separate"/>
        </w:r>
        <w:r w:rsidR="002221DF">
          <w:rPr>
            <w:noProof/>
          </w:rPr>
          <w:t>16</w:t>
        </w:r>
        <w:r>
          <w:fldChar w:fldCharType="end"/>
        </w:r>
      </w:p>
    </w:sdtContent>
  </w:sdt>
  <w:p w14:paraId="1A3078A2" w14:textId="7F06F8A2" w:rsidR="00184630" w:rsidRDefault="001846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5F5FF" w14:textId="77777777" w:rsidR="00184630" w:rsidRDefault="00184630" w:rsidP="003D16E3">
      <w:r>
        <w:separator/>
      </w:r>
    </w:p>
  </w:footnote>
  <w:footnote w:type="continuationSeparator" w:id="0">
    <w:p w14:paraId="30DFF62E" w14:textId="77777777" w:rsidR="00184630" w:rsidRDefault="00184630" w:rsidP="003D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A0C6C3C"/>
    <w:lvl w:ilvl="0">
      <w:start w:val="1"/>
      <w:numFmt w:val="decimal"/>
      <w:pStyle w:val="Level2CtrlShiftL2"/>
      <w:lvlText w:val="%1"/>
      <w:lvlJc w:val="left"/>
      <w:pPr>
        <w:tabs>
          <w:tab w:val="num" w:pos="567"/>
        </w:tabs>
        <w:ind w:left="567" w:hanging="567"/>
      </w:pPr>
      <w:rPr>
        <w:rFonts w:ascii="Times New Roman" w:hAnsi="Times New Roman" w:cs="Times New Roman"/>
        <w:b/>
        <w:i w:val="0"/>
        <w:sz w:val="19"/>
      </w:rPr>
    </w:lvl>
    <w:lvl w:ilvl="1">
      <w:start w:val="1"/>
      <w:numFmt w:val="decimal"/>
      <w:lvlText w:val="%1.%2"/>
      <w:lvlJc w:val="left"/>
      <w:pPr>
        <w:tabs>
          <w:tab w:val="num" w:pos="1247"/>
        </w:tabs>
        <w:ind w:left="1247" w:hanging="680"/>
      </w:pPr>
      <w:rPr>
        <w:rFonts w:ascii="Times New Roman" w:hAnsi="Times New Roman" w:cs="Times New Roman"/>
        <w:b w:val="0"/>
        <w:i w:val="0"/>
        <w:color w:val="auto"/>
        <w:sz w:val="24"/>
        <w:szCs w:val="24"/>
      </w:rPr>
    </w:lvl>
    <w:lvl w:ilvl="2">
      <w:start w:val="1"/>
      <w:numFmt w:val="decimal"/>
      <w:lvlText w:val="%1.%2.%3"/>
      <w:lvlJc w:val="left"/>
      <w:pPr>
        <w:tabs>
          <w:tab w:val="num" w:pos="2041"/>
        </w:tabs>
        <w:ind w:left="2041" w:hanging="794"/>
      </w:pPr>
      <w:rPr>
        <w:rFonts w:ascii="Times New Roman" w:hAnsi="Times New Roman" w:cs="Times New Roman"/>
        <w:b/>
        <w:i w:val="0"/>
        <w:sz w:val="18"/>
      </w:rPr>
    </w:lvl>
    <w:lvl w:ilvl="3">
      <w:start w:val="1"/>
      <w:numFmt w:val="lowerRoman"/>
      <w:lvlText w:val="(%4)"/>
      <w:lvlJc w:val="left"/>
      <w:pPr>
        <w:tabs>
          <w:tab w:val="num" w:pos="2722"/>
        </w:tabs>
        <w:ind w:left="2722" w:hanging="681"/>
      </w:pPr>
      <w:rPr>
        <w:rFonts w:ascii="Verdana" w:hAnsi="Verdana"/>
        <w:sz w:val="18"/>
      </w:rPr>
    </w:lvl>
    <w:lvl w:ilvl="4">
      <w:start w:val="1"/>
      <w:numFmt w:val="lowerLetter"/>
      <w:lvlText w:val="(%5)"/>
      <w:lvlJc w:val="left"/>
      <w:pPr>
        <w:tabs>
          <w:tab w:val="num" w:pos="3289"/>
        </w:tabs>
        <w:ind w:left="3289" w:hanging="567"/>
      </w:pPr>
      <w:rPr>
        <w:rFonts w:ascii="Verdana" w:hAnsi="Verdana"/>
        <w:sz w:val="18"/>
      </w:rPr>
    </w:lvl>
    <w:lvl w:ilvl="5">
      <w:start w:val="1"/>
      <w:numFmt w:val="upperRoman"/>
      <w:lvlText w:val="(%6)"/>
      <w:lvlJc w:val="left"/>
      <w:pPr>
        <w:tabs>
          <w:tab w:val="num" w:pos="3969"/>
        </w:tabs>
        <w:ind w:left="3969" w:hanging="680"/>
      </w:pPr>
      <w:rPr>
        <w:rFonts w:ascii="Verdana" w:hAnsi="Verdana"/>
        <w:sz w:val="18"/>
      </w:rPr>
    </w:lvl>
    <w:lvl w:ilvl="6">
      <w:start w:val="1"/>
      <w:numFmt w:val="none"/>
      <w:suff w:val="nothing"/>
      <w:lvlText w:val=""/>
      <w:lvlJc w:val="left"/>
      <w:pPr>
        <w:tabs>
          <w:tab w:val="num" w:pos="0"/>
        </w:tabs>
        <w:ind w:left="3969" w:hanging="680"/>
      </w:pPr>
    </w:lvl>
    <w:lvl w:ilvl="7">
      <w:start w:val="1"/>
      <w:numFmt w:val="none"/>
      <w:suff w:val="nothing"/>
      <w:lvlText w:val=""/>
      <w:lvlJc w:val="left"/>
      <w:pPr>
        <w:tabs>
          <w:tab w:val="num" w:pos="0"/>
        </w:tabs>
        <w:ind w:left="3969" w:hanging="680"/>
      </w:pPr>
    </w:lvl>
    <w:lvl w:ilvl="8">
      <w:start w:val="1"/>
      <w:numFmt w:val="none"/>
      <w:suff w:val="nothing"/>
      <w:lvlText w:val=""/>
      <w:lvlJc w:val="left"/>
      <w:pPr>
        <w:tabs>
          <w:tab w:val="num" w:pos="0"/>
        </w:tabs>
        <w:ind w:left="3969" w:hanging="680"/>
      </w:pPr>
    </w:lvl>
  </w:abstractNum>
  <w:abstractNum w:abstractNumId="1">
    <w:nsid w:val="0000000A"/>
    <w:multiLevelType w:val="multilevel"/>
    <w:tmpl w:val="4746BF2C"/>
    <w:name w:val="WW8Num10"/>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D7D48"/>
    <w:multiLevelType w:val="hybridMultilevel"/>
    <w:tmpl w:val="5F9A15E4"/>
    <w:lvl w:ilvl="0" w:tplc="26C22826">
      <w:start w:val="1"/>
      <w:numFmt w:val="lowerLetter"/>
      <w:lvlText w:val="%1)"/>
      <w:lvlJc w:val="left"/>
      <w:pPr>
        <w:ind w:left="1429" w:hanging="360"/>
      </w:pPr>
      <w:rPr>
        <w:rFonts w:ascii="Arial" w:hAnsi="Arial" w:cs="Arial" w:hint="default"/>
        <w:i w:val="0"/>
        <w:sz w:val="20"/>
        <w:szCs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02511190"/>
    <w:multiLevelType w:val="hybridMultilevel"/>
    <w:tmpl w:val="0AD4C544"/>
    <w:lvl w:ilvl="0" w:tplc="7B96AA40">
      <w:start w:val="1"/>
      <w:numFmt w:val="lowerLetter"/>
      <w:lvlText w:val="%1)"/>
      <w:lvlJc w:val="left"/>
      <w:pPr>
        <w:ind w:left="1500" w:hanging="360"/>
      </w:pPr>
      <w:rPr>
        <w:rFonts w:hint="default"/>
        <w:i w:val="0"/>
        <w:sz w:val="22"/>
        <w:szCs w:val="22"/>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5">
    <w:nsid w:val="031E3921"/>
    <w:multiLevelType w:val="hybridMultilevel"/>
    <w:tmpl w:val="D806FD0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4781D2B"/>
    <w:multiLevelType w:val="hybridMultilevel"/>
    <w:tmpl w:val="40F69116"/>
    <w:lvl w:ilvl="0" w:tplc="908AA6F8">
      <w:start w:val="1"/>
      <w:numFmt w:val="decimal"/>
      <w:lvlText w:val="%1."/>
      <w:lvlJc w:val="left"/>
      <w:pPr>
        <w:ind w:left="720" w:hanging="36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5972298"/>
    <w:multiLevelType w:val="hybridMultilevel"/>
    <w:tmpl w:val="D82A5012"/>
    <w:lvl w:ilvl="0" w:tplc="31D40464">
      <w:start w:val="1"/>
      <w:numFmt w:val="decimal"/>
      <w:lvlText w:val="%1."/>
      <w:lvlJc w:val="left"/>
      <w:pPr>
        <w:ind w:left="1470" w:hanging="360"/>
      </w:pPr>
      <w:rPr>
        <w:rFonts w:hint="default"/>
      </w:rPr>
    </w:lvl>
    <w:lvl w:ilvl="1" w:tplc="739C864E">
      <w:start w:val="1"/>
      <w:numFmt w:val="lowerLetter"/>
      <w:lvlText w:val="%2)"/>
      <w:lvlJc w:val="left"/>
      <w:pPr>
        <w:ind w:left="1440" w:hanging="360"/>
      </w:pPr>
      <w:rPr>
        <w:rFonts w:ascii="Arial" w:hAnsi="Arial" w:cs="Arial" w:hint="default"/>
        <w:i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69528D5"/>
    <w:multiLevelType w:val="hybridMultilevel"/>
    <w:tmpl w:val="73CAA8EA"/>
    <w:lvl w:ilvl="0" w:tplc="44C8F778">
      <w:start w:val="1"/>
      <w:numFmt w:val="lowerLetter"/>
      <w:lvlText w:val="%1)"/>
      <w:lvlJc w:val="left"/>
      <w:pPr>
        <w:ind w:left="680" w:hanging="34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9">
    <w:nsid w:val="0C4553D8"/>
    <w:multiLevelType w:val="hybridMultilevel"/>
    <w:tmpl w:val="B5645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F1A1772"/>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0344283"/>
    <w:multiLevelType w:val="hybridMultilevel"/>
    <w:tmpl w:val="BC28E716"/>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2">
    <w:nsid w:val="134A2C41"/>
    <w:multiLevelType w:val="hybridMultilevel"/>
    <w:tmpl w:val="6FF6B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39E3EB2"/>
    <w:multiLevelType w:val="hybridMultilevel"/>
    <w:tmpl w:val="2A62663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50A602C"/>
    <w:multiLevelType w:val="hybridMultilevel"/>
    <w:tmpl w:val="858CC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6F2666E"/>
    <w:multiLevelType w:val="hybridMultilevel"/>
    <w:tmpl w:val="86143264"/>
    <w:lvl w:ilvl="0" w:tplc="3934118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nsid w:val="17F078F2"/>
    <w:multiLevelType w:val="multilevel"/>
    <w:tmpl w:val="256AD1A0"/>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182F7697"/>
    <w:multiLevelType w:val="hybridMultilevel"/>
    <w:tmpl w:val="AE36CCA6"/>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9173D30"/>
    <w:multiLevelType w:val="hybridMultilevel"/>
    <w:tmpl w:val="4E50C8C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AEE4804"/>
    <w:multiLevelType w:val="multilevel"/>
    <w:tmpl w:val="E70C4AE2"/>
    <w:lvl w:ilvl="0">
      <w:start w:val="3"/>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C5F0D2B"/>
    <w:multiLevelType w:val="hybridMultilevel"/>
    <w:tmpl w:val="492A3A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D3F25E4"/>
    <w:multiLevelType w:val="hybridMultilevel"/>
    <w:tmpl w:val="9CD89F3A"/>
    <w:lvl w:ilvl="0" w:tplc="842604EE">
      <w:start w:val="1"/>
      <w:numFmt w:val="lowerLetter"/>
      <w:lvlText w:val="%1)"/>
      <w:lvlJc w:val="left"/>
      <w:pPr>
        <w:ind w:left="1741" w:hanging="360"/>
      </w:pPr>
    </w:lvl>
    <w:lvl w:ilvl="1" w:tplc="04050019" w:tentative="1">
      <w:start w:val="1"/>
      <w:numFmt w:val="lowerLetter"/>
      <w:lvlText w:val="%2."/>
      <w:lvlJc w:val="left"/>
      <w:pPr>
        <w:ind w:left="2461" w:hanging="360"/>
      </w:pPr>
    </w:lvl>
    <w:lvl w:ilvl="2" w:tplc="0405001B" w:tentative="1">
      <w:start w:val="1"/>
      <w:numFmt w:val="lowerRoman"/>
      <w:lvlText w:val="%3."/>
      <w:lvlJc w:val="right"/>
      <w:pPr>
        <w:ind w:left="3181" w:hanging="180"/>
      </w:pPr>
    </w:lvl>
    <w:lvl w:ilvl="3" w:tplc="0405000F" w:tentative="1">
      <w:start w:val="1"/>
      <w:numFmt w:val="decimal"/>
      <w:lvlText w:val="%4."/>
      <w:lvlJc w:val="left"/>
      <w:pPr>
        <w:ind w:left="3901" w:hanging="360"/>
      </w:pPr>
    </w:lvl>
    <w:lvl w:ilvl="4" w:tplc="04050019" w:tentative="1">
      <w:start w:val="1"/>
      <w:numFmt w:val="lowerLetter"/>
      <w:lvlText w:val="%5."/>
      <w:lvlJc w:val="left"/>
      <w:pPr>
        <w:ind w:left="4621" w:hanging="360"/>
      </w:pPr>
    </w:lvl>
    <w:lvl w:ilvl="5" w:tplc="0405001B" w:tentative="1">
      <w:start w:val="1"/>
      <w:numFmt w:val="lowerRoman"/>
      <w:lvlText w:val="%6."/>
      <w:lvlJc w:val="right"/>
      <w:pPr>
        <w:ind w:left="5341" w:hanging="180"/>
      </w:pPr>
    </w:lvl>
    <w:lvl w:ilvl="6" w:tplc="0405000F" w:tentative="1">
      <w:start w:val="1"/>
      <w:numFmt w:val="decimal"/>
      <w:lvlText w:val="%7."/>
      <w:lvlJc w:val="left"/>
      <w:pPr>
        <w:ind w:left="6061" w:hanging="360"/>
      </w:pPr>
    </w:lvl>
    <w:lvl w:ilvl="7" w:tplc="04050019" w:tentative="1">
      <w:start w:val="1"/>
      <w:numFmt w:val="lowerLetter"/>
      <w:lvlText w:val="%8."/>
      <w:lvlJc w:val="left"/>
      <w:pPr>
        <w:ind w:left="6781" w:hanging="360"/>
      </w:pPr>
    </w:lvl>
    <w:lvl w:ilvl="8" w:tplc="0405001B" w:tentative="1">
      <w:start w:val="1"/>
      <w:numFmt w:val="lowerRoman"/>
      <w:lvlText w:val="%9."/>
      <w:lvlJc w:val="right"/>
      <w:pPr>
        <w:ind w:left="7501" w:hanging="180"/>
      </w:pPr>
    </w:lvl>
  </w:abstractNum>
  <w:abstractNum w:abstractNumId="22">
    <w:nsid w:val="1E380BC6"/>
    <w:multiLevelType w:val="hybridMultilevel"/>
    <w:tmpl w:val="B290BE7A"/>
    <w:lvl w:ilvl="0" w:tplc="0405000F">
      <w:start w:val="1"/>
      <w:numFmt w:val="decimal"/>
      <w:lvlText w:val="%1."/>
      <w:lvlJc w:val="left"/>
      <w:pPr>
        <w:ind w:left="360" w:hanging="360"/>
      </w:pPr>
      <w:rPr>
        <w:rFonts w:hint="default"/>
        <w:b w:val="0"/>
      </w:rPr>
    </w:lvl>
    <w:lvl w:ilvl="1" w:tplc="04050017">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1FB06C66"/>
    <w:multiLevelType w:val="singleLevel"/>
    <w:tmpl w:val="0405000F"/>
    <w:lvl w:ilvl="0">
      <w:start w:val="1"/>
      <w:numFmt w:val="decimal"/>
      <w:lvlText w:val="%1."/>
      <w:lvlJc w:val="left"/>
      <w:pPr>
        <w:ind w:left="720" w:hanging="360"/>
      </w:pPr>
    </w:lvl>
  </w:abstractNum>
  <w:abstractNum w:abstractNumId="24">
    <w:nsid w:val="200879C0"/>
    <w:multiLevelType w:val="singleLevel"/>
    <w:tmpl w:val="8CE81FE4"/>
    <w:lvl w:ilvl="0">
      <w:start w:val="1"/>
      <w:numFmt w:val="decimal"/>
      <w:lvlText w:val="%1."/>
      <w:lvlJc w:val="left"/>
      <w:pPr>
        <w:tabs>
          <w:tab w:val="num" w:pos="360"/>
        </w:tabs>
        <w:ind w:left="360" w:hanging="360"/>
      </w:pPr>
      <w:rPr>
        <w:i w:val="0"/>
      </w:rPr>
    </w:lvl>
  </w:abstractNum>
  <w:abstractNum w:abstractNumId="25">
    <w:nsid w:val="20A340AC"/>
    <w:multiLevelType w:val="hybridMultilevel"/>
    <w:tmpl w:val="2F44BC06"/>
    <w:lvl w:ilvl="0" w:tplc="B93E2CD4">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18D557F"/>
    <w:multiLevelType w:val="hybridMultilevel"/>
    <w:tmpl w:val="9F0623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29201BB"/>
    <w:multiLevelType w:val="singleLevel"/>
    <w:tmpl w:val="9C060B7A"/>
    <w:lvl w:ilvl="0">
      <w:start w:val="1"/>
      <w:numFmt w:val="decimal"/>
      <w:lvlText w:val="%1."/>
      <w:lvlJc w:val="left"/>
      <w:pPr>
        <w:tabs>
          <w:tab w:val="num" w:pos="405"/>
        </w:tabs>
        <w:ind w:left="405" w:hanging="405"/>
      </w:pPr>
      <w:rPr>
        <w:rFonts w:cs="Times New Roman"/>
        <w:b w:val="0"/>
      </w:rPr>
    </w:lvl>
  </w:abstractNum>
  <w:abstractNum w:abstractNumId="28">
    <w:nsid w:val="2B202E21"/>
    <w:multiLevelType w:val="multilevel"/>
    <w:tmpl w:val="04CEAC06"/>
    <w:lvl w:ilvl="0">
      <w:start w:val="1"/>
      <w:numFmt w:val="decimal"/>
      <w:pStyle w:val="slolnku"/>
      <w:suff w:val="nothing"/>
      <w:lvlText w:val="Článek %1."/>
      <w:lvlJc w:val="left"/>
      <w:pPr>
        <w:ind w:left="4537" w:firstLine="0"/>
      </w:pPr>
      <w:rPr>
        <w:rFonts w:ascii="Times New Roman" w:hAnsi="Times New Roman" w:hint="default"/>
        <w:b/>
        <w:i w:val="0"/>
        <w:sz w:val="24"/>
      </w:rPr>
    </w:lvl>
    <w:lvl w:ilvl="1">
      <w:start w:val="1"/>
      <w:numFmt w:val="decimal"/>
      <w:pStyle w:val="Textodst1sl"/>
      <w:isLgl/>
      <w:lvlText w:val="%1.%2."/>
      <w:lvlJc w:val="left"/>
      <w:pPr>
        <w:tabs>
          <w:tab w:val="num" w:pos="-128"/>
        </w:tabs>
        <w:ind w:left="-128" w:hanging="720"/>
      </w:pPr>
      <w:rPr>
        <w:rFonts w:ascii="Times New Roman" w:hAnsi="Times New Roman" w:hint="default"/>
        <w:b w:val="0"/>
        <w:i w:val="0"/>
        <w:sz w:val="24"/>
      </w:rPr>
    </w:lvl>
    <w:lvl w:ilvl="2">
      <w:start w:val="1"/>
      <w:numFmt w:val="decimal"/>
      <w:pStyle w:val="Textodst2slovan"/>
      <w:lvlText w:val="%1.%2.%3."/>
      <w:lvlJc w:val="left"/>
      <w:pPr>
        <w:tabs>
          <w:tab w:val="num" w:pos="4678"/>
        </w:tabs>
        <w:ind w:left="4678" w:hanging="708"/>
      </w:pPr>
      <w:rPr>
        <w:b w:val="0"/>
        <w:i w:val="0"/>
      </w:rPr>
    </w:lvl>
    <w:lvl w:ilvl="3">
      <w:start w:val="1"/>
      <w:numFmt w:val="lowerLetter"/>
      <w:pStyle w:val="Textodst3psmena"/>
      <w:lvlText w:val="%4)"/>
      <w:lvlJc w:val="left"/>
      <w:pPr>
        <w:tabs>
          <w:tab w:val="num" w:pos="1930"/>
        </w:tabs>
        <w:ind w:left="1930" w:hanging="618"/>
      </w:pPr>
    </w:lvl>
    <w:lvl w:ilvl="4">
      <w:start w:val="1"/>
      <w:numFmt w:val="decimal"/>
      <w:lvlText w:val="(%5)"/>
      <w:lvlJc w:val="left"/>
      <w:pPr>
        <w:tabs>
          <w:tab w:val="num" w:pos="2392"/>
        </w:tabs>
        <w:ind w:left="2032" w:firstLine="0"/>
      </w:pPr>
    </w:lvl>
    <w:lvl w:ilvl="5">
      <w:start w:val="1"/>
      <w:numFmt w:val="lowerLetter"/>
      <w:lvlText w:val="(%6)"/>
      <w:lvlJc w:val="left"/>
      <w:pPr>
        <w:tabs>
          <w:tab w:val="num" w:pos="3112"/>
        </w:tabs>
        <w:ind w:left="2752" w:firstLine="0"/>
      </w:pPr>
    </w:lvl>
    <w:lvl w:ilvl="6">
      <w:start w:val="1"/>
      <w:numFmt w:val="lowerRoman"/>
      <w:lvlText w:val="(%7)"/>
      <w:lvlJc w:val="left"/>
      <w:pPr>
        <w:tabs>
          <w:tab w:val="num" w:pos="3832"/>
        </w:tabs>
        <w:ind w:left="3472" w:firstLine="0"/>
      </w:pPr>
    </w:lvl>
    <w:lvl w:ilvl="7">
      <w:start w:val="1"/>
      <w:numFmt w:val="lowerLetter"/>
      <w:lvlText w:val="(%8)"/>
      <w:lvlJc w:val="left"/>
      <w:pPr>
        <w:tabs>
          <w:tab w:val="num" w:pos="4552"/>
        </w:tabs>
        <w:ind w:left="4192" w:firstLine="0"/>
      </w:pPr>
    </w:lvl>
    <w:lvl w:ilvl="8">
      <w:start w:val="1"/>
      <w:numFmt w:val="lowerRoman"/>
      <w:lvlText w:val="(%9)"/>
      <w:lvlJc w:val="left"/>
      <w:pPr>
        <w:tabs>
          <w:tab w:val="num" w:pos="5272"/>
        </w:tabs>
        <w:ind w:left="4912" w:firstLine="0"/>
      </w:pPr>
    </w:lvl>
  </w:abstractNum>
  <w:abstractNum w:abstractNumId="29">
    <w:nsid w:val="2B9B1D05"/>
    <w:multiLevelType w:val="multilevel"/>
    <w:tmpl w:val="64BE5E34"/>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2BED6CD8"/>
    <w:multiLevelType w:val="hybridMultilevel"/>
    <w:tmpl w:val="D84C6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DF00993"/>
    <w:multiLevelType w:val="hybridMultilevel"/>
    <w:tmpl w:val="EDC2DB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E3A2465"/>
    <w:multiLevelType w:val="hybridMultilevel"/>
    <w:tmpl w:val="17A6C1F4"/>
    <w:lvl w:ilvl="0" w:tplc="2F32EFD2">
      <w:start w:val="1"/>
      <w:numFmt w:val="lowerLetter"/>
      <w:lvlText w:val="%1)"/>
      <w:lvlJc w:val="left"/>
      <w:pPr>
        <w:ind w:left="1440" w:hanging="360"/>
      </w:pPr>
      <w:rPr>
        <w:rFonts w:ascii="Arial" w:hAnsi="Arial" w:cs="Arial"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3FB651A"/>
    <w:multiLevelType w:val="hybridMultilevel"/>
    <w:tmpl w:val="2102A852"/>
    <w:lvl w:ilvl="0" w:tplc="0405000F">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357C1CF9"/>
    <w:multiLevelType w:val="hybridMultilevel"/>
    <w:tmpl w:val="5F82659E"/>
    <w:lvl w:ilvl="0" w:tplc="04050001">
      <w:start w:val="1"/>
      <w:numFmt w:val="bullet"/>
      <w:lvlText w:val=""/>
      <w:lvlJc w:val="left"/>
      <w:pPr>
        <w:ind w:left="1797" w:hanging="360"/>
      </w:pPr>
      <w:rPr>
        <w:rFonts w:ascii="Symbol" w:hAnsi="Symbol" w:hint="default"/>
      </w:rPr>
    </w:lvl>
    <w:lvl w:ilvl="1" w:tplc="04050003">
      <w:start w:val="1"/>
      <w:numFmt w:val="bullet"/>
      <w:lvlText w:val="o"/>
      <w:lvlJc w:val="left"/>
      <w:pPr>
        <w:ind w:left="2517" w:hanging="360"/>
      </w:pPr>
      <w:rPr>
        <w:rFonts w:ascii="Courier New" w:hAnsi="Courier New" w:cs="Courier New" w:hint="default"/>
      </w:rPr>
    </w:lvl>
    <w:lvl w:ilvl="2" w:tplc="04050005">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35">
    <w:nsid w:val="37A31E5D"/>
    <w:multiLevelType w:val="hybridMultilevel"/>
    <w:tmpl w:val="36B65B10"/>
    <w:lvl w:ilvl="0" w:tplc="04050017">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6">
    <w:nsid w:val="3B126E6E"/>
    <w:multiLevelType w:val="multilevel"/>
    <w:tmpl w:val="6A3E2BA4"/>
    <w:lvl w:ilvl="0">
      <w:start w:val="3"/>
      <w:numFmt w:val="decimal"/>
      <w:lvlText w:val="%1."/>
      <w:lvlJc w:val="left"/>
      <w:pPr>
        <w:tabs>
          <w:tab w:val="num" w:pos="360"/>
        </w:tabs>
        <w:ind w:left="360" w:hanging="360"/>
      </w:pPr>
      <w:rPr>
        <w:rFonts w:hint="default"/>
      </w:r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1162C74"/>
    <w:multiLevelType w:val="multilevel"/>
    <w:tmpl w:val="29F623E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22D6FE3"/>
    <w:multiLevelType w:val="hybridMultilevel"/>
    <w:tmpl w:val="A89E5F0A"/>
    <w:lvl w:ilvl="0" w:tplc="889C475E">
      <w:start w:val="1"/>
      <w:numFmt w:val="decimal"/>
      <w:lvlText w:val="%1."/>
      <w:lvlJc w:val="left"/>
      <w:pPr>
        <w:tabs>
          <w:tab w:val="num" w:pos="720"/>
        </w:tabs>
        <w:ind w:left="720" w:hanging="360"/>
      </w:pPr>
      <w:rPr>
        <w:rFonts w:ascii="Times New Roman" w:eastAsia="Times New Roman" w:hAnsi="Times New Roman" w:cs="Times New Roman"/>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3944BB1"/>
    <w:multiLevelType w:val="hybridMultilevel"/>
    <w:tmpl w:val="F4224E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43E510E"/>
    <w:multiLevelType w:val="hybridMultilevel"/>
    <w:tmpl w:val="A5F2D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4A54181"/>
    <w:multiLevelType w:val="hybridMultilevel"/>
    <w:tmpl w:val="E9947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6057B10"/>
    <w:multiLevelType w:val="hybridMultilevel"/>
    <w:tmpl w:val="51E645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46CD69A4"/>
    <w:multiLevelType w:val="hybridMultilevel"/>
    <w:tmpl w:val="73CAA8EA"/>
    <w:lvl w:ilvl="0" w:tplc="44C8F778">
      <w:start w:val="1"/>
      <w:numFmt w:val="lowerLetter"/>
      <w:lvlText w:val="%1)"/>
      <w:lvlJc w:val="left"/>
      <w:pPr>
        <w:ind w:left="680" w:hanging="34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4">
    <w:nsid w:val="4C9B28E7"/>
    <w:multiLevelType w:val="hybridMultilevel"/>
    <w:tmpl w:val="A9F48E56"/>
    <w:lvl w:ilvl="0" w:tplc="9474B43A">
      <w:start w:val="2"/>
      <w:numFmt w:val="decimal"/>
      <w:lvlText w:val="%1."/>
      <w:lvlJc w:val="left"/>
      <w:pPr>
        <w:ind w:left="14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F3D0C65"/>
    <w:multiLevelType w:val="multilevel"/>
    <w:tmpl w:val="32AA047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05A43DB"/>
    <w:multiLevelType w:val="hybridMultilevel"/>
    <w:tmpl w:val="36B65B10"/>
    <w:lvl w:ilvl="0" w:tplc="04050017">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353"/>
        </w:tabs>
        <w:ind w:left="1353"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7">
    <w:nsid w:val="51A448FF"/>
    <w:multiLevelType w:val="hybridMultilevel"/>
    <w:tmpl w:val="80BAFC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55EE60EC"/>
    <w:multiLevelType w:val="hybridMultilevel"/>
    <w:tmpl w:val="231AF8F8"/>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9">
    <w:nsid w:val="58062DF0"/>
    <w:multiLevelType w:val="hybridMultilevel"/>
    <w:tmpl w:val="2F121990"/>
    <w:lvl w:ilvl="0" w:tplc="EA6259E8">
      <w:start w:val="1"/>
      <w:numFmt w:val="decimal"/>
      <w:lvlText w:val="Příloha č.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A94353F"/>
    <w:multiLevelType w:val="hybridMultilevel"/>
    <w:tmpl w:val="2A1E0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5CE44E98"/>
    <w:multiLevelType w:val="hybridMultilevel"/>
    <w:tmpl w:val="11206EC8"/>
    <w:lvl w:ilvl="0" w:tplc="31D40464">
      <w:start w:val="1"/>
      <w:numFmt w:val="decimal"/>
      <w:lvlText w:val="%1."/>
      <w:lvlJc w:val="left"/>
      <w:pPr>
        <w:ind w:left="1470" w:hanging="360"/>
      </w:pPr>
      <w:rPr>
        <w:rFonts w:hint="default"/>
      </w:rPr>
    </w:lvl>
    <w:lvl w:ilvl="1" w:tplc="739C864E">
      <w:start w:val="1"/>
      <w:numFmt w:val="lowerLetter"/>
      <w:lvlText w:val="%2)"/>
      <w:lvlJc w:val="left"/>
      <w:pPr>
        <w:ind w:left="1440" w:hanging="360"/>
      </w:pPr>
      <w:rPr>
        <w:rFonts w:ascii="Arial" w:hAnsi="Arial" w:cs="Arial" w:hint="default"/>
        <w:i w:val="0"/>
        <w:sz w:val="20"/>
        <w:szCs w:val="20"/>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07F430A"/>
    <w:multiLevelType w:val="hybridMultilevel"/>
    <w:tmpl w:val="ECD0A8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1A6668F"/>
    <w:multiLevelType w:val="multilevel"/>
    <w:tmpl w:val="4768F848"/>
    <w:lvl w:ilvl="0">
      <w:start w:val="1"/>
      <w:numFmt w:val="decimal"/>
      <w:lvlText w:val="%1."/>
      <w:lvlJc w:val="left"/>
      <w:pPr>
        <w:tabs>
          <w:tab w:val="num" w:pos="360"/>
        </w:tabs>
        <w:ind w:left="360" w:hanging="360"/>
      </w:pPr>
    </w:lvl>
    <w:lvl w:ilvl="1">
      <w:start w:val="5"/>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63B67DAE"/>
    <w:multiLevelType w:val="hybridMultilevel"/>
    <w:tmpl w:val="FC2A75AC"/>
    <w:lvl w:ilvl="0" w:tplc="0686AA68">
      <w:numFmt w:val="bullet"/>
      <w:lvlText w:val="-"/>
      <w:lvlJc w:val="left"/>
      <w:pPr>
        <w:ind w:left="720" w:hanging="360"/>
      </w:pPr>
      <w:rPr>
        <w:rFonts w:ascii="Arial" w:eastAsia="MS Mincho"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414143F"/>
    <w:multiLevelType w:val="hybridMultilevel"/>
    <w:tmpl w:val="BC28E716"/>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6">
    <w:nsid w:val="65943BC9"/>
    <w:multiLevelType w:val="hybridMultilevel"/>
    <w:tmpl w:val="C59A623C"/>
    <w:lvl w:ilvl="0" w:tplc="09F8E940">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57">
    <w:nsid w:val="6614634E"/>
    <w:multiLevelType w:val="hybridMultilevel"/>
    <w:tmpl w:val="D178A580"/>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8">
    <w:nsid w:val="672000CB"/>
    <w:multiLevelType w:val="hybridMultilevel"/>
    <w:tmpl w:val="1E8AFE54"/>
    <w:lvl w:ilvl="0" w:tplc="AF84CF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B4507F1"/>
    <w:multiLevelType w:val="multilevel"/>
    <w:tmpl w:val="323EF720"/>
    <w:lvl w:ilvl="0">
      <w:start w:val="1"/>
      <w:numFmt w:val="decimal"/>
      <w:lvlText w:val="%1."/>
      <w:lvlJc w:val="left"/>
      <w:pPr>
        <w:tabs>
          <w:tab w:val="num" w:pos="720"/>
        </w:tabs>
        <w:ind w:left="720" w:hanging="720"/>
      </w:pPr>
      <w:rPr>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6DCC733A"/>
    <w:multiLevelType w:val="multilevel"/>
    <w:tmpl w:val="8B303F8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703A4237"/>
    <w:multiLevelType w:val="hybridMultilevel"/>
    <w:tmpl w:val="C066BE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2">
    <w:nsid w:val="72237EA0"/>
    <w:multiLevelType w:val="hybridMultilevel"/>
    <w:tmpl w:val="BC28E716"/>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3">
    <w:nsid w:val="73763B34"/>
    <w:multiLevelType w:val="hybridMultilevel"/>
    <w:tmpl w:val="75662A14"/>
    <w:lvl w:ilvl="0" w:tplc="A75AC4C8">
      <w:start w:val="1"/>
      <w:numFmt w:val="decimal"/>
      <w:lvlText w:val="%1."/>
      <w:lvlJc w:val="left"/>
      <w:pPr>
        <w:ind w:left="785" w:hanging="360"/>
      </w:pPr>
      <w:rPr>
        <w:rFonts w:ascii="Arial" w:hAnsi="Arial" w:cs="Arial" w:hint="default"/>
        <w:b w:val="0"/>
        <w:sz w:val="22"/>
        <w:szCs w:val="22"/>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64">
    <w:nsid w:val="74925F89"/>
    <w:multiLevelType w:val="multilevel"/>
    <w:tmpl w:val="5A2488C6"/>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75AA3A8B"/>
    <w:multiLevelType w:val="hybridMultilevel"/>
    <w:tmpl w:val="6082D7DA"/>
    <w:lvl w:ilvl="0" w:tplc="7ACC63A8">
      <w:start w:val="1"/>
      <w:numFmt w:val="decimal"/>
      <w:lvlText w:val="%1."/>
      <w:lvlJc w:val="left"/>
      <w:pPr>
        <w:ind w:left="720" w:hanging="360"/>
      </w:pPr>
      <w:rPr>
        <w:sz w:val="24"/>
        <w:szCs w:val="24"/>
      </w:rPr>
    </w:lvl>
    <w:lvl w:ilvl="1" w:tplc="0B2E1F6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7F42A92"/>
    <w:multiLevelType w:val="hybridMultilevel"/>
    <w:tmpl w:val="60F4DCE6"/>
    <w:lvl w:ilvl="0" w:tplc="0F323A00">
      <w:start w:val="1"/>
      <w:numFmt w:val="lowerLetter"/>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7">
    <w:nsid w:val="79C0145C"/>
    <w:multiLevelType w:val="hybridMultilevel"/>
    <w:tmpl w:val="68A27C64"/>
    <w:lvl w:ilvl="0" w:tplc="FFFFFFFF">
      <w:start w:val="1"/>
      <w:numFmt w:val="lowerLetter"/>
      <w:lvlText w:val="(%1)"/>
      <w:lvlJc w:val="left"/>
      <w:pPr>
        <w:tabs>
          <w:tab w:val="num" w:pos="1440"/>
        </w:tabs>
        <w:ind w:left="1440" w:hanging="360"/>
      </w:pPr>
    </w:lvl>
    <w:lvl w:ilvl="1" w:tplc="04050019">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68">
    <w:nsid w:val="7A1F38EA"/>
    <w:multiLevelType w:val="multilevel"/>
    <w:tmpl w:val="342CF23E"/>
    <w:styleLink w:val="List9"/>
    <w:lvl w:ilvl="0">
      <w:start w:val="1"/>
      <w:numFmt w:val="bullet"/>
      <w:lvlText w:val="•"/>
      <w:lvlJc w:val="left"/>
      <w:pPr>
        <w:tabs>
          <w:tab w:val="num" w:pos="660"/>
        </w:tabs>
        <w:ind w:left="660" w:hanging="300"/>
      </w:pPr>
      <w:rPr>
        <w:rFonts w:ascii="Palatino Linotype" w:eastAsia="Palatino Linotype" w:hAnsi="Palatino Linotype" w:cs="Palatino Linotype"/>
        <w:position w:val="0"/>
        <w:sz w:val="20"/>
        <w:szCs w:val="20"/>
      </w:rPr>
    </w:lvl>
    <w:lvl w:ilvl="1">
      <w:numFmt w:val="bullet"/>
      <w:lvlText w:val="o"/>
      <w:lvlJc w:val="left"/>
      <w:pPr>
        <w:tabs>
          <w:tab w:val="num" w:pos="1440"/>
        </w:tabs>
        <w:ind w:left="1440" w:hanging="360"/>
      </w:pPr>
      <w:rPr>
        <w:rFonts w:ascii="Times Roman" w:eastAsia="Times Roman" w:hAnsi="Times Roman" w:cs="Times Roman"/>
        <w:position w:val="0"/>
        <w:sz w:val="22"/>
        <w:szCs w:val="22"/>
      </w:rPr>
    </w:lvl>
    <w:lvl w:ilvl="2">
      <w:start w:val="1"/>
      <w:numFmt w:val="bullet"/>
      <w:lvlText w:val="▪"/>
      <w:lvlJc w:val="left"/>
      <w:pPr>
        <w:tabs>
          <w:tab w:val="num" w:pos="2100"/>
        </w:tabs>
        <w:ind w:left="2100" w:hanging="300"/>
      </w:pPr>
      <w:rPr>
        <w:rFonts w:ascii="Palatino Linotype" w:eastAsia="Palatino Linotype" w:hAnsi="Palatino Linotype" w:cs="Palatino Linotype"/>
        <w:position w:val="0"/>
        <w:sz w:val="20"/>
        <w:szCs w:val="20"/>
      </w:rPr>
    </w:lvl>
    <w:lvl w:ilvl="3">
      <w:start w:val="1"/>
      <w:numFmt w:val="bullet"/>
      <w:lvlText w:val="•"/>
      <w:lvlJc w:val="left"/>
      <w:pPr>
        <w:tabs>
          <w:tab w:val="num" w:pos="2820"/>
        </w:tabs>
        <w:ind w:left="2820" w:hanging="300"/>
      </w:pPr>
      <w:rPr>
        <w:rFonts w:ascii="Palatino Linotype" w:eastAsia="Palatino Linotype" w:hAnsi="Palatino Linotype" w:cs="Palatino Linotype"/>
        <w:position w:val="0"/>
        <w:sz w:val="20"/>
        <w:szCs w:val="20"/>
      </w:rPr>
    </w:lvl>
    <w:lvl w:ilvl="4">
      <w:start w:val="1"/>
      <w:numFmt w:val="bullet"/>
      <w:lvlText w:val="o"/>
      <w:lvlJc w:val="left"/>
      <w:pPr>
        <w:tabs>
          <w:tab w:val="num" w:pos="3540"/>
        </w:tabs>
        <w:ind w:left="3540" w:hanging="300"/>
      </w:pPr>
      <w:rPr>
        <w:rFonts w:ascii="Palatino Linotype" w:eastAsia="Palatino Linotype" w:hAnsi="Palatino Linotype" w:cs="Palatino Linotype"/>
        <w:position w:val="0"/>
        <w:sz w:val="20"/>
        <w:szCs w:val="20"/>
      </w:rPr>
    </w:lvl>
    <w:lvl w:ilvl="5">
      <w:start w:val="1"/>
      <w:numFmt w:val="bullet"/>
      <w:lvlText w:val="▪"/>
      <w:lvlJc w:val="left"/>
      <w:pPr>
        <w:tabs>
          <w:tab w:val="num" w:pos="4260"/>
        </w:tabs>
        <w:ind w:left="4260" w:hanging="300"/>
      </w:pPr>
      <w:rPr>
        <w:rFonts w:ascii="Palatino Linotype" w:eastAsia="Palatino Linotype" w:hAnsi="Palatino Linotype" w:cs="Palatino Linotype"/>
        <w:position w:val="0"/>
        <w:sz w:val="20"/>
        <w:szCs w:val="20"/>
      </w:rPr>
    </w:lvl>
    <w:lvl w:ilvl="6">
      <w:start w:val="1"/>
      <w:numFmt w:val="bullet"/>
      <w:lvlText w:val="•"/>
      <w:lvlJc w:val="left"/>
      <w:pPr>
        <w:tabs>
          <w:tab w:val="num" w:pos="4980"/>
        </w:tabs>
        <w:ind w:left="4980" w:hanging="300"/>
      </w:pPr>
      <w:rPr>
        <w:rFonts w:ascii="Palatino Linotype" w:eastAsia="Palatino Linotype" w:hAnsi="Palatino Linotype" w:cs="Palatino Linotype"/>
        <w:position w:val="0"/>
        <w:sz w:val="20"/>
        <w:szCs w:val="20"/>
      </w:rPr>
    </w:lvl>
    <w:lvl w:ilvl="7">
      <w:start w:val="1"/>
      <w:numFmt w:val="bullet"/>
      <w:lvlText w:val="o"/>
      <w:lvlJc w:val="left"/>
      <w:pPr>
        <w:tabs>
          <w:tab w:val="num" w:pos="5700"/>
        </w:tabs>
        <w:ind w:left="5700" w:hanging="300"/>
      </w:pPr>
      <w:rPr>
        <w:rFonts w:ascii="Palatino Linotype" w:eastAsia="Palatino Linotype" w:hAnsi="Palatino Linotype" w:cs="Palatino Linotype"/>
        <w:position w:val="0"/>
        <w:sz w:val="20"/>
        <w:szCs w:val="20"/>
      </w:rPr>
    </w:lvl>
    <w:lvl w:ilvl="8">
      <w:start w:val="1"/>
      <w:numFmt w:val="bullet"/>
      <w:lvlText w:val="▪"/>
      <w:lvlJc w:val="left"/>
      <w:pPr>
        <w:tabs>
          <w:tab w:val="num" w:pos="6420"/>
        </w:tabs>
        <w:ind w:left="6420" w:hanging="300"/>
      </w:pPr>
      <w:rPr>
        <w:rFonts w:ascii="Palatino Linotype" w:eastAsia="Palatino Linotype" w:hAnsi="Palatino Linotype" w:cs="Palatino Linotype"/>
        <w:position w:val="0"/>
        <w:sz w:val="20"/>
        <w:szCs w:val="20"/>
      </w:rPr>
    </w:lvl>
  </w:abstractNum>
  <w:abstractNum w:abstractNumId="69">
    <w:nsid w:val="7A7A6740"/>
    <w:multiLevelType w:val="multilevel"/>
    <w:tmpl w:val="E8E8BAF4"/>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32"/>
        </w:tabs>
        <w:ind w:left="532"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7CF62B73"/>
    <w:multiLevelType w:val="multilevel"/>
    <w:tmpl w:val="26EA4F6C"/>
    <w:lvl w:ilvl="0">
      <w:start w:val="1"/>
      <w:numFmt w:val="decimal"/>
      <w:lvlText w:val="%1."/>
      <w:lvlJc w:val="left"/>
      <w:pPr>
        <w:tabs>
          <w:tab w:val="num" w:pos="2700"/>
        </w:tabs>
        <w:ind w:left="2700" w:hanging="360"/>
      </w:pPr>
      <w:rPr>
        <w:b w:val="0"/>
        <w:color w:val="auto"/>
      </w:rPr>
    </w:lvl>
    <w:lvl w:ilvl="1">
      <w:start w:val="1"/>
      <w:numFmt w:val="lowerLetter"/>
      <w:lvlText w:val="%2."/>
      <w:lvlJc w:val="left"/>
      <w:pPr>
        <w:tabs>
          <w:tab w:val="num" w:pos="5760"/>
        </w:tabs>
        <w:ind w:left="5760" w:hanging="360"/>
      </w:pPr>
    </w:lvl>
    <w:lvl w:ilvl="2">
      <w:start w:val="1"/>
      <w:numFmt w:val="lowerRoman"/>
      <w:lvlText w:val="%3."/>
      <w:lvlJc w:val="right"/>
      <w:pPr>
        <w:tabs>
          <w:tab w:val="num" w:pos="6480"/>
        </w:tabs>
        <w:ind w:left="6480" w:hanging="180"/>
      </w:pPr>
    </w:lvl>
    <w:lvl w:ilvl="3">
      <w:start w:val="1"/>
      <w:numFmt w:val="decimal"/>
      <w:lvlText w:val="%4."/>
      <w:lvlJc w:val="left"/>
      <w:pPr>
        <w:tabs>
          <w:tab w:val="num" w:pos="7200"/>
        </w:tabs>
        <w:ind w:left="7200" w:hanging="360"/>
      </w:pPr>
    </w:lvl>
    <w:lvl w:ilvl="4">
      <w:start w:val="1"/>
      <w:numFmt w:val="lowerLetter"/>
      <w:lvlText w:val="%5."/>
      <w:lvlJc w:val="left"/>
      <w:pPr>
        <w:tabs>
          <w:tab w:val="num" w:pos="7920"/>
        </w:tabs>
        <w:ind w:left="7920" w:hanging="360"/>
      </w:pPr>
    </w:lvl>
    <w:lvl w:ilvl="5">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lvl>
    <w:lvl w:ilvl="7">
      <w:start w:val="1"/>
      <w:numFmt w:val="lowerLetter"/>
      <w:lvlText w:val="%8."/>
      <w:lvlJc w:val="left"/>
      <w:pPr>
        <w:tabs>
          <w:tab w:val="num" w:pos="10080"/>
        </w:tabs>
        <w:ind w:left="10080" w:hanging="360"/>
      </w:pPr>
    </w:lvl>
    <w:lvl w:ilvl="8">
      <w:start w:val="1"/>
      <w:numFmt w:val="lowerRoman"/>
      <w:lvlText w:val="%9."/>
      <w:lvlJc w:val="right"/>
      <w:pPr>
        <w:tabs>
          <w:tab w:val="num" w:pos="10800"/>
        </w:tabs>
        <w:ind w:left="10800" w:hanging="180"/>
      </w:pPr>
    </w:lvl>
  </w:abstractNum>
  <w:num w:numId="1">
    <w:abstractNumId w:val="64"/>
  </w:num>
  <w:num w:numId="2">
    <w:abstractNumId w:val="20"/>
  </w:num>
  <w:num w:numId="3">
    <w:abstractNumId w:val="25"/>
  </w:num>
  <w:num w:numId="4">
    <w:abstractNumId w:val="33"/>
  </w:num>
  <w:num w:numId="5">
    <w:abstractNumId w:val="63"/>
  </w:num>
  <w:num w:numId="6">
    <w:abstractNumId w:val="66"/>
  </w:num>
  <w:num w:numId="7">
    <w:abstractNumId w:val="6"/>
  </w:num>
  <w:num w:numId="8">
    <w:abstractNumId w:val="30"/>
  </w:num>
  <w:num w:numId="9">
    <w:abstractNumId w:val="68"/>
  </w:num>
  <w:num w:numId="10">
    <w:abstractNumId w:val="31"/>
  </w:num>
  <w:num w:numId="11">
    <w:abstractNumId w:val="17"/>
  </w:num>
  <w:num w:numId="12">
    <w:abstractNumId w:val="39"/>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15"/>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num>
  <w:num w:numId="26">
    <w:abstractNumId w:val="43"/>
  </w:num>
  <w:num w:numId="27">
    <w:abstractNumId w:val="54"/>
  </w:num>
  <w:num w:numId="28">
    <w:abstractNumId w:val="51"/>
  </w:num>
  <w:num w:numId="29">
    <w:abstractNumId w:val="3"/>
  </w:num>
  <w:num w:numId="30">
    <w:abstractNumId w:val="32"/>
  </w:num>
  <w:num w:numId="31">
    <w:abstractNumId w:val="7"/>
  </w:num>
  <w:num w:numId="32">
    <w:abstractNumId w:val="44"/>
  </w:num>
  <w:num w:numId="33">
    <w:abstractNumId w:val="21"/>
  </w:num>
  <w:num w:numId="34">
    <w:abstractNumId w:val="11"/>
  </w:num>
  <w:num w:numId="35">
    <w:abstractNumId w:val="67"/>
  </w:num>
  <w:num w:numId="36">
    <w:abstractNumId w:val="34"/>
  </w:num>
  <w:num w:numId="37">
    <w:abstractNumId w:val="26"/>
  </w:num>
  <w:num w:numId="38">
    <w:abstractNumId w:val="55"/>
  </w:num>
  <w:num w:numId="39">
    <w:abstractNumId w:val="62"/>
  </w:num>
  <w:num w:numId="40">
    <w:abstractNumId w:val="58"/>
  </w:num>
  <w:num w:numId="41">
    <w:abstractNumId w:val="53"/>
  </w:num>
  <w:num w:numId="42">
    <w:abstractNumId w:val="13"/>
  </w:num>
  <w:num w:numId="43">
    <w:abstractNumId w:val="35"/>
  </w:num>
  <w:num w:numId="44">
    <w:abstractNumId w:val="57"/>
  </w:num>
  <w:num w:numId="45">
    <w:abstractNumId w:val="52"/>
  </w:num>
  <w:num w:numId="46">
    <w:abstractNumId w:val="4"/>
  </w:num>
  <w:num w:numId="47">
    <w:abstractNumId w:val="16"/>
  </w:num>
  <w:num w:numId="48">
    <w:abstractNumId w:val="69"/>
  </w:num>
  <w:num w:numId="49">
    <w:abstractNumId w:val="24"/>
  </w:num>
  <w:num w:numId="50">
    <w:abstractNumId w:val="38"/>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1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50"/>
  </w:num>
  <w:num w:numId="57">
    <w:abstractNumId w:val="45"/>
  </w:num>
  <w:num w:numId="58">
    <w:abstractNumId w:val="41"/>
  </w:num>
  <w:num w:numId="59">
    <w:abstractNumId w:val="18"/>
  </w:num>
  <w:num w:numId="60">
    <w:abstractNumId w:val="5"/>
  </w:num>
  <w:num w:numId="61">
    <w:abstractNumId w:val="23"/>
  </w:num>
  <w:num w:numId="62">
    <w:abstractNumId w:val="28"/>
  </w:num>
  <w:num w:numId="63">
    <w:abstractNumId w:val="42"/>
  </w:num>
  <w:num w:numId="64">
    <w:abstractNumId w:val="48"/>
  </w:num>
  <w:num w:numId="65">
    <w:abstractNumId w:val="36"/>
  </w:num>
  <w:num w:numId="66">
    <w:abstractNumId w:val="56"/>
  </w:num>
  <w:num w:numId="67">
    <w:abstractNumId w:val="0"/>
  </w:num>
  <w:num w:numId="68">
    <w:abstractNumId w:val="37"/>
  </w:num>
  <w:num w:numId="69">
    <w:abstractNumId w:val="46"/>
  </w:num>
  <w:num w:numId="70">
    <w:abstractNumId w:val="40"/>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12"/>
  </w:num>
  <w:num w:numId="74">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11"/>
    <w:rsid w:val="00000CB7"/>
    <w:rsid w:val="00001C0F"/>
    <w:rsid w:val="00001D9B"/>
    <w:rsid w:val="0000247C"/>
    <w:rsid w:val="00005F58"/>
    <w:rsid w:val="00006CCE"/>
    <w:rsid w:val="00010634"/>
    <w:rsid w:val="00012F1F"/>
    <w:rsid w:val="000152D4"/>
    <w:rsid w:val="000174B8"/>
    <w:rsid w:val="000223DB"/>
    <w:rsid w:val="00022419"/>
    <w:rsid w:val="00024482"/>
    <w:rsid w:val="000248B4"/>
    <w:rsid w:val="00032FB8"/>
    <w:rsid w:val="00033B95"/>
    <w:rsid w:val="0003601E"/>
    <w:rsid w:val="00042E28"/>
    <w:rsid w:val="000516B4"/>
    <w:rsid w:val="00054708"/>
    <w:rsid w:val="00056E3C"/>
    <w:rsid w:val="0006137A"/>
    <w:rsid w:val="00062103"/>
    <w:rsid w:val="000663E8"/>
    <w:rsid w:val="00067881"/>
    <w:rsid w:val="000707E4"/>
    <w:rsid w:val="00071E98"/>
    <w:rsid w:val="00074C75"/>
    <w:rsid w:val="000754FE"/>
    <w:rsid w:val="000779D1"/>
    <w:rsid w:val="00080E9A"/>
    <w:rsid w:val="00082C28"/>
    <w:rsid w:val="00094852"/>
    <w:rsid w:val="00096059"/>
    <w:rsid w:val="000B561D"/>
    <w:rsid w:val="000C47B1"/>
    <w:rsid w:val="000C5930"/>
    <w:rsid w:val="000C640A"/>
    <w:rsid w:val="000D0BB8"/>
    <w:rsid w:val="000D2402"/>
    <w:rsid w:val="000D443E"/>
    <w:rsid w:val="000D6995"/>
    <w:rsid w:val="000D75EF"/>
    <w:rsid w:val="000E2601"/>
    <w:rsid w:val="000F2F6A"/>
    <w:rsid w:val="000F3294"/>
    <w:rsid w:val="000F5E05"/>
    <w:rsid w:val="000F6ED8"/>
    <w:rsid w:val="000F768F"/>
    <w:rsid w:val="001010D7"/>
    <w:rsid w:val="0010114B"/>
    <w:rsid w:val="001033DD"/>
    <w:rsid w:val="00104C3C"/>
    <w:rsid w:val="0010799D"/>
    <w:rsid w:val="0011019B"/>
    <w:rsid w:val="00113D7A"/>
    <w:rsid w:val="00114EFD"/>
    <w:rsid w:val="00121BB3"/>
    <w:rsid w:val="00122940"/>
    <w:rsid w:val="001241FB"/>
    <w:rsid w:val="0013286C"/>
    <w:rsid w:val="00140E1B"/>
    <w:rsid w:val="00141C05"/>
    <w:rsid w:val="00147A3C"/>
    <w:rsid w:val="0015018A"/>
    <w:rsid w:val="001505AE"/>
    <w:rsid w:val="00153E63"/>
    <w:rsid w:val="00156C74"/>
    <w:rsid w:val="00162328"/>
    <w:rsid w:val="00164670"/>
    <w:rsid w:val="00170E83"/>
    <w:rsid w:val="001744D1"/>
    <w:rsid w:val="00174DEF"/>
    <w:rsid w:val="00181AD5"/>
    <w:rsid w:val="00184630"/>
    <w:rsid w:val="001A0CA9"/>
    <w:rsid w:val="001A1426"/>
    <w:rsid w:val="001A625D"/>
    <w:rsid w:val="001B0403"/>
    <w:rsid w:val="001B3452"/>
    <w:rsid w:val="001B3D4B"/>
    <w:rsid w:val="001C12F6"/>
    <w:rsid w:val="001C3E9E"/>
    <w:rsid w:val="001C3EB2"/>
    <w:rsid w:val="001C5004"/>
    <w:rsid w:val="001C7B9C"/>
    <w:rsid w:val="001D060A"/>
    <w:rsid w:val="001D4A39"/>
    <w:rsid w:val="001E0030"/>
    <w:rsid w:val="001F055A"/>
    <w:rsid w:val="001F07A9"/>
    <w:rsid w:val="001F09C6"/>
    <w:rsid w:val="001F0FA2"/>
    <w:rsid w:val="001F1625"/>
    <w:rsid w:val="001F781D"/>
    <w:rsid w:val="001F7E5E"/>
    <w:rsid w:val="00201A68"/>
    <w:rsid w:val="00204789"/>
    <w:rsid w:val="00207F44"/>
    <w:rsid w:val="002115BE"/>
    <w:rsid w:val="00211DB6"/>
    <w:rsid w:val="00213903"/>
    <w:rsid w:val="0021757B"/>
    <w:rsid w:val="002221DF"/>
    <w:rsid w:val="0022305B"/>
    <w:rsid w:val="002239B9"/>
    <w:rsid w:val="00233651"/>
    <w:rsid w:val="00233E1D"/>
    <w:rsid w:val="00237F2D"/>
    <w:rsid w:val="0024107C"/>
    <w:rsid w:val="00246770"/>
    <w:rsid w:val="0025038C"/>
    <w:rsid w:val="00252289"/>
    <w:rsid w:val="002553B1"/>
    <w:rsid w:val="00256D33"/>
    <w:rsid w:val="00260116"/>
    <w:rsid w:val="00275F02"/>
    <w:rsid w:val="0027655E"/>
    <w:rsid w:val="00276560"/>
    <w:rsid w:val="002773F1"/>
    <w:rsid w:val="0028070C"/>
    <w:rsid w:val="0028398B"/>
    <w:rsid w:val="002852AA"/>
    <w:rsid w:val="0029455E"/>
    <w:rsid w:val="002957A0"/>
    <w:rsid w:val="0029739A"/>
    <w:rsid w:val="002A6180"/>
    <w:rsid w:val="002A62A8"/>
    <w:rsid w:val="002B117F"/>
    <w:rsid w:val="002B20B0"/>
    <w:rsid w:val="002B27C0"/>
    <w:rsid w:val="002B444F"/>
    <w:rsid w:val="002B5BD0"/>
    <w:rsid w:val="002B7603"/>
    <w:rsid w:val="002C3E0D"/>
    <w:rsid w:val="002C725E"/>
    <w:rsid w:val="002C7265"/>
    <w:rsid w:val="002C7ADF"/>
    <w:rsid w:val="002D0323"/>
    <w:rsid w:val="002D2DFF"/>
    <w:rsid w:val="002D5B44"/>
    <w:rsid w:val="002D5C0F"/>
    <w:rsid w:val="002E368B"/>
    <w:rsid w:val="002E6BCC"/>
    <w:rsid w:val="002E7388"/>
    <w:rsid w:val="00310999"/>
    <w:rsid w:val="00313790"/>
    <w:rsid w:val="0031591D"/>
    <w:rsid w:val="00316664"/>
    <w:rsid w:val="00325BE8"/>
    <w:rsid w:val="00332545"/>
    <w:rsid w:val="00351F25"/>
    <w:rsid w:val="00360CB6"/>
    <w:rsid w:val="00362470"/>
    <w:rsid w:val="0036277F"/>
    <w:rsid w:val="003635E0"/>
    <w:rsid w:val="003638F3"/>
    <w:rsid w:val="00367E78"/>
    <w:rsid w:val="00372BC5"/>
    <w:rsid w:val="003737BA"/>
    <w:rsid w:val="00377FF6"/>
    <w:rsid w:val="003806BE"/>
    <w:rsid w:val="00381045"/>
    <w:rsid w:val="00384344"/>
    <w:rsid w:val="003850F4"/>
    <w:rsid w:val="00393FA4"/>
    <w:rsid w:val="00394579"/>
    <w:rsid w:val="0039549F"/>
    <w:rsid w:val="00395A2B"/>
    <w:rsid w:val="00395A4C"/>
    <w:rsid w:val="003979EA"/>
    <w:rsid w:val="003A4623"/>
    <w:rsid w:val="003A6916"/>
    <w:rsid w:val="003B7FEA"/>
    <w:rsid w:val="003C292C"/>
    <w:rsid w:val="003C668D"/>
    <w:rsid w:val="003C6694"/>
    <w:rsid w:val="003D086D"/>
    <w:rsid w:val="003D16E3"/>
    <w:rsid w:val="003D2B52"/>
    <w:rsid w:val="003D4DC4"/>
    <w:rsid w:val="003D64F3"/>
    <w:rsid w:val="003D7364"/>
    <w:rsid w:val="003D7F6E"/>
    <w:rsid w:val="003E019A"/>
    <w:rsid w:val="003E0C76"/>
    <w:rsid w:val="003E2D48"/>
    <w:rsid w:val="003E30BA"/>
    <w:rsid w:val="003E5E46"/>
    <w:rsid w:val="003E7CEB"/>
    <w:rsid w:val="00400FD6"/>
    <w:rsid w:val="004012A0"/>
    <w:rsid w:val="004026E9"/>
    <w:rsid w:val="00404750"/>
    <w:rsid w:val="004053D6"/>
    <w:rsid w:val="00405CC4"/>
    <w:rsid w:val="00406CAB"/>
    <w:rsid w:val="004071BA"/>
    <w:rsid w:val="004164A8"/>
    <w:rsid w:val="004206A6"/>
    <w:rsid w:val="00424FD7"/>
    <w:rsid w:val="00433827"/>
    <w:rsid w:val="00437775"/>
    <w:rsid w:val="00437A55"/>
    <w:rsid w:val="004415F7"/>
    <w:rsid w:val="00443C8B"/>
    <w:rsid w:val="00444E81"/>
    <w:rsid w:val="004478C0"/>
    <w:rsid w:val="00451767"/>
    <w:rsid w:val="00452438"/>
    <w:rsid w:val="00477CC5"/>
    <w:rsid w:val="004806A8"/>
    <w:rsid w:val="00481A78"/>
    <w:rsid w:val="004933CF"/>
    <w:rsid w:val="004A2D78"/>
    <w:rsid w:val="004A3F67"/>
    <w:rsid w:val="004A6740"/>
    <w:rsid w:val="004B07A3"/>
    <w:rsid w:val="004B4A02"/>
    <w:rsid w:val="004B5F3D"/>
    <w:rsid w:val="004B6D74"/>
    <w:rsid w:val="004C757C"/>
    <w:rsid w:val="004D2B68"/>
    <w:rsid w:val="004E13C4"/>
    <w:rsid w:val="004E2DA4"/>
    <w:rsid w:val="004E35E1"/>
    <w:rsid w:val="004F0A9E"/>
    <w:rsid w:val="004F76A5"/>
    <w:rsid w:val="00502B2E"/>
    <w:rsid w:val="005052F9"/>
    <w:rsid w:val="005054CD"/>
    <w:rsid w:val="005063A9"/>
    <w:rsid w:val="00510E01"/>
    <w:rsid w:val="0051347E"/>
    <w:rsid w:val="005158ED"/>
    <w:rsid w:val="00516FB5"/>
    <w:rsid w:val="00517D67"/>
    <w:rsid w:val="00521D64"/>
    <w:rsid w:val="005256BA"/>
    <w:rsid w:val="00531FD1"/>
    <w:rsid w:val="00531FE2"/>
    <w:rsid w:val="0053275E"/>
    <w:rsid w:val="0054065E"/>
    <w:rsid w:val="0054202F"/>
    <w:rsid w:val="00545D57"/>
    <w:rsid w:val="00546424"/>
    <w:rsid w:val="0054745A"/>
    <w:rsid w:val="00554B18"/>
    <w:rsid w:val="005579DC"/>
    <w:rsid w:val="005633E4"/>
    <w:rsid w:val="0056627C"/>
    <w:rsid w:val="005665A3"/>
    <w:rsid w:val="00573D9F"/>
    <w:rsid w:val="0058023D"/>
    <w:rsid w:val="00582324"/>
    <w:rsid w:val="0058398A"/>
    <w:rsid w:val="0059009A"/>
    <w:rsid w:val="00591C9E"/>
    <w:rsid w:val="00592EAE"/>
    <w:rsid w:val="00597E2C"/>
    <w:rsid w:val="005A1D0D"/>
    <w:rsid w:val="005A2110"/>
    <w:rsid w:val="005A2469"/>
    <w:rsid w:val="005B368E"/>
    <w:rsid w:val="005B5171"/>
    <w:rsid w:val="005B526F"/>
    <w:rsid w:val="005C00DE"/>
    <w:rsid w:val="005C2635"/>
    <w:rsid w:val="005C3B3D"/>
    <w:rsid w:val="005C5713"/>
    <w:rsid w:val="005C6053"/>
    <w:rsid w:val="005C71C3"/>
    <w:rsid w:val="005D5BDC"/>
    <w:rsid w:val="005D6A22"/>
    <w:rsid w:val="005E1C45"/>
    <w:rsid w:val="005E3334"/>
    <w:rsid w:val="005E4151"/>
    <w:rsid w:val="005E4304"/>
    <w:rsid w:val="005E7D5D"/>
    <w:rsid w:val="005F3C6D"/>
    <w:rsid w:val="005F4615"/>
    <w:rsid w:val="005F71BC"/>
    <w:rsid w:val="00601ACF"/>
    <w:rsid w:val="00604734"/>
    <w:rsid w:val="00605D34"/>
    <w:rsid w:val="00606FA9"/>
    <w:rsid w:val="00607E71"/>
    <w:rsid w:val="00612611"/>
    <w:rsid w:val="00620171"/>
    <w:rsid w:val="00620ACF"/>
    <w:rsid w:val="00622366"/>
    <w:rsid w:val="0062444B"/>
    <w:rsid w:val="00624909"/>
    <w:rsid w:val="00633ADF"/>
    <w:rsid w:val="006371D8"/>
    <w:rsid w:val="006374CC"/>
    <w:rsid w:val="00640F64"/>
    <w:rsid w:val="00643523"/>
    <w:rsid w:val="00646E11"/>
    <w:rsid w:val="006565C3"/>
    <w:rsid w:val="00663392"/>
    <w:rsid w:val="00663EF6"/>
    <w:rsid w:val="00664B16"/>
    <w:rsid w:val="006742EA"/>
    <w:rsid w:val="00675FE4"/>
    <w:rsid w:val="00680C4A"/>
    <w:rsid w:val="00687D2C"/>
    <w:rsid w:val="006948D6"/>
    <w:rsid w:val="006977DB"/>
    <w:rsid w:val="00697FB9"/>
    <w:rsid w:val="006A06EE"/>
    <w:rsid w:val="006A5524"/>
    <w:rsid w:val="006B11F4"/>
    <w:rsid w:val="006B29D3"/>
    <w:rsid w:val="006C07FD"/>
    <w:rsid w:val="006C156C"/>
    <w:rsid w:val="006C61AA"/>
    <w:rsid w:val="006C62B4"/>
    <w:rsid w:val="006C6DA5"/>
    <w:rsid w:val="006D4420"/>
    <w:rsid w:val="006E6CA4"/>
    <w:rsid w:val="006F024E"/>
    <w:rsid w:val="006F4BA7"/>
    <w:rsid w:val="006F67C3"/>
    <w:rsid w:val="00703E4E"/>
    <w:rsid w:val="00705989"/>
    <w:rsid w:val="00705AF4"/>
    <w:rsid w:val="007071AB"/>
    <w:rsid w:val="007103FE"/>
    <w:rsid w:val="0071099D"/>
    <w:rsid w:val="00711D8F"/>
    <w:rsid w:val="0071304D"/>
    <w:rsid w:val="0072500B"/>
    <w:rsid w:val="007271DE"/>
    <w:rsid w:val="007332CC"/>
    <w:rsid w:val="00745134"/>
    <w:rsid w:val="007469B0"/>
    <w:rsid w:val="0075176F"/>
    <w:rsid w:val="00751C7E"/>
    <w:rsid w:val="007646C8"/>
    <w:rsid w:val="00764AED"/>
    <w:rsid w:val="00765355"/>
    <w:rsid w:val="00765899"/>
    <w:rsid w:val="00767B96"/>
    <w:rsid w:val="00772ED7"/>
    <w:rsid w:val="00772F90"/>
    <w:rsid w:val="00773918"/>
    <w:rsid w:val="0077409E"/>
    <w:rsid w:val="00776680"/>
    <w:rsid w:val="007818D7"/>
    <w:rsid w:val="00785EEF"/>
    <w:rsid w:val="00790962"/>
    <w:rsid w:val="00794C9C"/>
    <w:rsid w:val="00797845"/>
    <w:rsid w:val="007A477B"/>
    <w:rsid w:val="007A6C8D"/>
    <w:rsid w:val="007A72A4"/>
    <w:rsid w:val="007B6189"/>
    <w:rsid w:val="007C0288"/>
    <w:rsid w:val="007C125B"/>
    <w:rsid w:val="007D0DE3"/>
    <w:rsid w:val="007D2574"/>
    <w:rsid w:val="007D29A7"/>
    <w:rsid w:val="007D4806"/>
    <w:rsid w:val="007D6308"/>
    <w:rsid w:val="007D65A3"/>
    <w:rsid w:val="007E0B9B"/>
    <w:rsid w:val="007E0BAB"/>
    <w:rsid w:val="007E1D57"/>
    <w:rsid w:val="007E241C"/>
    <w:rsid w:val="007E35C3"/>
    <w:rsid w:val="007E7C5B"/>
    <w:rsid w:val="008004AE"/>
    <w:rsid w:val="00802EB5"/>
    <w:rsid w:val="008113C7"/>
    <w:rsid w:val="008120CF"/>
    <w:rsid w:val="008212B5"/>
    <w:rsid w:val="008238EA"/>
    <w:rsid w:val="00827B6A"/>
    <w:rsid w:val="0083363D"/>
    <w:rsid w:val="00833AC3"/>
    <w:rsid w:val="00840F96"/>
    <w:rsid w:val="00844572"/>
    <w:rsid w:val="00844AE3"/>
    <w:rsid w:val="008455BC"/>
    <w:rsid w:val="00850DF0"/>
    <w:rsid w:val="00854BF2"/>
    <w:rsid w:val="00856E3D"/>
    <w:rsid w:val="008655D2"/>
    <w:rsid w:val="00867122"/>
    <w:rsid w:val="00867361"/>
    <w:rsid w:val="0086746C"/>
    <w:rsid w:val="0087303E"/>
    <w:rsid w:val="008812E7"/>
    <w:rsid w:val="008817F4"/>
    <w:rsid w:val="0088205E"/>
    <w:rsid w:val="00882F58"/>
    <w:rsid w:val="008879AC"/>
    <w:rsid w:val="00887DF4"/>
    <w:rsid w:val="00895709"/>
    <w:rsid w:val="008A1180"/>
    <w:rsid w:val="008A1D70"/>
    <w:rsid w:val="008A3C3D"/>
    <w:rsid w:val="008D3C32"/>
    <w:rsid w:val="008E1BB3"/>
    <w:rsid w:val="008E5BDF"/>
    <w:rsid w:val="008E6BC6"/>
    <w:rsid w:val="008E6FFB"/>
    <w:rsid w:val="008E7ACF"/>
    <w:rsid w:val="008F0FC8"/>
    <w:rsid w:val="008F6C63"/>
    <w:rsid w:val="00910432"/>
    <w:rsid w:val="00915A49"/>
    <w:rsid w:val="00916E39"/>
    <w:rsid w:val="009178E2"/>
    <w:rsid w:val="009221A0"/>
    <w:rsid w:val="009222AE"/>
    <w:rsid w:val="0092250E"/>
    <w:rsid w:val="00922F54"/>
    <w:rsid w:val="009233F9"/>
    <w:rsid w:val="00923BDF"/>
    <w:rsid w:val="00924D95"/>
    <w:rsid w:val="0093443A"/>
    <w:rsid w:val="00942419"/>
    <w:rsid w:val="00944B1B"/>
    <w:rsid w:val="00946836"/>
    <w:rsid w:val="0095495B"/>
    <w:rsid w:val="00954C8C"/>
    <w:rsid w:val="0095572F"/>
    <w:rsid w:val="00957775"/>
    <w:rsid w:val="009615C0"/>
    <w:rsid w:val="00963872"/>
    <w:rsid w:val="0096595F"/>
    <w:rsid w:val="00965B66"/>
    <w:rsid w:val="00966322"/>
    <w:rsid w:val="0097030B"/>
    <w:rsid w:val="00970F54"/>
    <w:rsid w:val="009813EF"/>
    <w:rsid w:val="00986123"/>
    <w:rsid w:val="00986D89"/>
    <w:rsid w:val="00987D45"/>
    <w:rsid w:val="00992A46"/>
    <w:rsid w:val="0099568D"/>
    <w:rsid w:val="009958B7"/>
    <w:rsid w:val="00995EC0"/>
    <w:rsid w:val="00996657"/>
    <w:rsid w:val="009A0ABC"/>
    <w:rsid w:val="009A6620"/>
    <w:rsid w:val="009A67D5"/>
    <w:rsid w:val="009A6CDD"/>
    <w:rsid w:val="009B29AD"/>
    <w:rsid w:val="009C0D47"/>
    <w:rsid w:val="009C1EB9"/>
    <w:rsid w:val="009C4408"/>
    <w:rsid w:val="009D01A6"/>
    <w:rsid w:val="009D2A67"/>
    <w:rsid w:val="009D30EC"/>
    <w:rsid w:val="009D65CE"/>
    <w:rsid w:val="009E0F02"/>
    <w:rsid w:val="009E172B"/>
    <w:rsid w:val="009E2A79"/>
    <w:rsid w:val="009E68CB"/>
    <w:rsid w:val="009E6E7B"/>
    <w:rsid w:val="009F0157"/>
    <w:rsid w:val="009F283C"/>
    <w:rsid w:val="009F3F2B"/>
    <w:rsid w:val="00A01326"/>
    <w:rsid w:val="00A17354"/>
    <w:rsid w:val="00A22094"/>
    <w:rsid w:val="00A27E12"/>
    <w:rsid w:val="00A33124"/>
    <w:rsid w:val="00A33680"/>
    <w:rsid w:val="00A35F16"/>
    <w:rsid w:val="00A4042E"/>
    <w:rsid w:val="00A44205"/>
    <w:rsid w:val="00A44D5C"/>
    <w:rsid w:val="00A475B5"/>
    <w:rsid w:val="00A47FD3"/>
    <w:rsid w:val="00A52033"/>
    <w:rsid w:val="00A53A5D"/>
    <w:rsid w:val="00A55557"/>
    <w:rsid w:val="00A558F8"/>
    <w:rsid w:val="00A56CAA"/>
    <w:rsid w:val="00A57248"/>
    <w:rsid w:val="00A57C96"/>
    <w:rsid w:val="00A6723D"/>
    <w:rsid w:val="00A7473E"/>
    <w:rsid w:val="00A81A10"/>
    <w:rsid w:val="00A825D6"/>
    <w:rsid w:val="00A8593A"/>
    <w:rsid w:val="00A86786"/>
    <w:rsid w:val="00A870B2"/>
    <w:rsid w:val="00A90282"/>
    <w:rsid w:val="00A90C3E"/>
    <w:rsid w:val="00A911B7"/>
    <w:rsid w:val="00A92E31"/>
    <w:rsid w:val="00A93875"/>
    <w:rsid w:val="00AA20BD"/>
    <w:rsid w:val="00AA2E3D"/>
    <w:rsid w:val="00AA4546"/>
    <w:rsid w:val="00AA5EEA"/>
    <w:rsid w:val="00AA7530"/>
    <w:rsid w:val="00AB14C3"/>
    <w:rsid w:val="00AB67CD"/>
    <w:rsid w:val="00AC2EAD"/>
    <w:rsid w:val="00AC3529"/>
    <w:rsid w:val="00AC36F9"/>
    <w:rsid w:val="00AC5329"/>
    <w:rsid w:val="00AC592F"/>
    <w:rsid w:val="00AD42F9"/>
    <w:rsid w:val="00AE0435"/>
    <w:rsid w:val="00AE14C8"/>
    <w:rsid w:val="00AE154F"/>
    <w:rsid w:val="00AE225F"/>
    <w:rsid w:val="00AE56D9"/>
    <w:rsid w:val="00AE6A64"/>
    <w:rsid w:val="00AF591C"/>
    <w:rsid w:val="00AF5DBB"/>
    <w:rsid w:val="00B02FCB"/>
    <w:rsid w:val="00B11BCB"/>
    <w:rsid w:val="00B14A71"/>
    <w:rsid w:val="00B27DD4"/>
    <w:rsid w:val="00B31574"/>
    <w:rsid w:val="00B31A9B"/>
    <w:rsid w:val="00B31E3F"/>
    <w:rsid w:val="00B32E12"/>
    <w:rsid w:val="00B34B62"/>
    <w:rsid w:val="00B367D9"/>
    <w:rsid w:val="00B40F09"/>
    <w:rsid w:val="00B4410C"/>
    <w:rsid w:val="00B542E4"/>
    <w:rsid w:val="00B5547A"/>
    <w:rsid w:val="00B62026"/>
    <w:rsid w:val="00B62B05"/>
    <w:rsid w:val="00B64061"/>
    <w:rsid w:val="00B6551C"/>
    <w:rsid w:val="00B667E0"/>
    <w:rsid w:val="00B7147A"/>
    <w:rsid w:val="00B73011"/>
    <w:rsid w:val="00B747C1"/>
    <w:rsid w:val="00B75F43"/>
    <w:rsid w:val="00B81109"/>
    <w:rsid w:val="00B81C40"/>
    <w:rsid w:val="00B83604"/>
    <w:rsid w:val="00B8439A"/>
    <w:rsid w:val="00B86E2B"/>
    <w:rsid w:val="00B909CF"/>
    <w:rsid w:val="00B926CC"/>
    <w:rsid w:val="00B93409"/>
    <w:rsid w:val="00B95E27"/>
    <w:rsid w:val="00B97EC6"/>
    <w:rsid w:val="00BA37BB"/>
    <w:rsid w:val="00BA68E1"/>
    <w:rsid w:val="00BB2CF0"/>
    <w:rsid w:val="00BB628C"/>
    <w:rsid w:val="00BC0483"/>
    <w:rsid w:val="00BD3191"/>
    <w:rsid w:val="00BD54D2"/>
    <w:rsid w:val="00BD560D"/>
    <w:rsid w:val="00BD703B"/>
    <w:rsid w:val="00BE26C4"/>
    <w:rsid w:val="00BE3F49"/>
    <w:rsid w:val="00BF1282"/>
    <w:rsid w:val="00BF1AA4"/>
    <w:rsid w:val="00BF34DE"/>
    <w:rsid w:val="00C07A47"/>
    <w:rsid w:val="00C11D85"/>
    <w:rsid w:val="00C1244D"/>
    <w:rsid w:val="00C125BA"/>
    <w:rsid w:val="00C14A52"/>
    <w:rsid w:val="00C20199"/>
    <w:rsid w:val="00C24B14"/>
    <w:rsid w:val="00C24F30"/>
    <w:rsid w:val="00C35417"/>
    <w:rsid w:val="00C35A3A"/>
    <w:rsid w:val="00C40738"/>
    <w:rsid w:val="00C413A4"/>
    <w:rsid w:val="00C45441"/>
    <w:rsid w:val="00C46542"/>
    <w:rsid w:val="00C528BA"/>
    <w:rsid w:val="00C57142"/>
    <w:rsid w:val="00C571A4"/>
    <w:rsid w:val="00C62A06"/>
    <w:rsid w:val="00C62C8E"/>
    <w:rsid w:val="00C6343E"/>
    <w:rsid w:val="00C63534"/>
    <w:rsid w:val="00C66495"/>
    <w:rsid w:val="00C67DAE"/>
    <w:rsid w:val="00C7209B"/>
    <w:rsid w:val="00C724C3"/>
    <w:rsid w:val="00C77618"/>
    <w:rsid w:val="00C82040"/>
    <w:rsid w:val="00C94339"/>
    <w:rsid w:val="00C9687B"/>
    <w:rsid w:val="00C96CB8"/>
    <w:rsid w:val="00CA327D"/>
    <w:rsid w:val="00CA5805"/>
    <w:rsid w:val="00CA5D26"/>
    <w:rsid w:val="00CB0BAE"/>
    <w:rsid w:val="00CB2400"/>
    <w:rsid w:val="00CB42D5"/>
    <w:rsid w:val="00CB73CD"/>
    <w:rsid w:val="00CC44AB"/>
    <w:rsid w:val="00CC529A"/>
    <w:rsid w:val="00CC5BD4"/>
    <w:rsid w:val="00CC5EF8"/>
    <w:rsid w:val="00CC79DB"/>
    <w:rsid w:val="00CD739A"/>
    <w:rsid w:val="00CE1C43"/>
    <w:rsid w:val="00CE3C2C"/>
    <w:rsid w:val="00CE42E5"/>
    <w:rsid w:val="00CE6A73"/>
    <w:rsid w:val="00CE71B2"/>
    <w:rsid w:val="00CE78DE"/>
    <w:rsid w:val="00CF3599"/>
    <w:rsid w:val="00CF452F"/>
    <w:rsid w:val="00CF6BC3"/>
    <w:rsid w:val="00CF7BC7"/>
    <w:rsid w:val="00D00D57"/>
    <w:rsid w:val="00D0182A"/>
    <w:rsid w:val="00D0317D"/>
    <w:rsid w:val="00D05745"/>
    <w:rsid w:val="00D11F30"/>
    <w:rsid w:val="00D15ABF"/>
    <w:rsid w:val="00D21830"/>
    <w:rsid w:val="00D2462B"/>
    <w:rsid w:val="00D268C4"/>
    <w:rsid w:val="00D30B8A"/>
    <w:rsid w:val="00D360FA"/>
    <w:rsid w:val="00D4458D"/>
    <w:rsid w:val="00D45E25"/>
    <w:rsid w:val="00D53A91"/>
    <w:rsid w:val="00D53B0E"/>
    <w:rsid w:val="00D540D1"/>
    <w:rsid w:val="00D54F4A"/>
    <w:rsid w:val="00D61AD6"/>
    <w:rsid w:val="00D63F53"/>
    <w:rsid w:val="00D71822"/>
    <w:rsid w:val="00D8361B"/>
    <w:rsid w:val="00D83EB7"/>
    <w:rsid w:val="00D87133"/>
    <w:rsid w:val="00D87C6B"/>
    <w:rsid w:val="00D95917"/>
    <w:rsid w:val="00DA7EA3"/>
    <w:rsid w:val="00DB16DB"/>
    <w:rsid w:val="00DB41D0"/>
    <w:rsid w:val="00DB4AF2"/>
    <w:rsid w:val="00DC7C6D"/>
    <w:rsid w:val="00DD0AFC"/>
    <w:rsid w:val="00DE00B4"/>
    <w:rsid w:val="00DE0731"/>
    <w:rsid w:val="00DE424C"/>
    <w:rsid w:val="00DE5FED"/>
    <w:rsid w:val="00DF6915"/>
    <w:rsid w:val="00E0077E"/>
    <w:rsid w:val="00E0392D"/>
    <w:rsid w:val="00E05B77"/>
    <w:rsid w:val="00E06B10"/>
    <w:rsid w:val="00E11164"/>
    <w:rsid w:val="00E11D4C"/>
    <w:rsid w:val="00E15373"/>
    <w:rsid w:val="00E15573"/>
    <w:rsid w:val="00E16274"/>
    <w:rsid w:val="00E247CA"/>
    <w:rsid w:val="00E32E07"/>
    <w:rsid w:val="00E42C03"/>
    <w:rsid w:val="00E43671"/>
    <w:rsid w:val="00E4650D"/>
    <w:rsid w:val="00E524C6"/>
    <w:rsid w:val="00E55E0B"/>
    <w:rsid w:val="00E66B44"/>
    <w:rsid w:val="00E70295"/>
    <w:rsid w:val="00E716D7"/>
    <w:rsid w:val="00E7383C"/>
    <w:rsid w:val="00E74959"/>
    <w:rsid w:val="00E74DCE"/>
    <w:rsid w:val="00E834A2"/>
    <w:rsid w:val="00E91563"/>
    <w:rsid w:val="00E97B43"/>
    <w:rsid w:val="00EA11A9"/>
    <w:rsid w:val="00EA2389"/>
    <w:rsid w:val="00EA31FD"/>
    <w:rsid w:val="00EA575C"/>
    <w:rsid w:val="00EB0C83"/>
    <w:rsid w:val="00EB0CA3"/>
    <w:rsid w:val="00EB4967"/>
    <w:rsid w:val="00EB63E0"/>
    <w:rsid w:val="00EB6BEA"/>
    <w:rsid w:val="00EC033C"/>
    <w:rsid w:val="00EC2E9B"/>
    <w:rsid w:val="00EC7163"/>
    <w:rsid w:val="00ED1387"/>
    <w:rsid w:val="00ED285E"/>
    <w:rsid w:val="00ED7137"/>
    <w:rsid w:val="00EE0DB3"/>
    <w:rsid w:val="00EE3ABA"/>
    <w:rsid w:val="00EE4E62"/>
    <w:rsid w:val="00EF2182"/>
    <w:rsid w:val="00EF40AA"/>
    <w:rsid w:val="00EF4377"/>
    <w:rsid w:val="00F0083D"/>
    <w:rsid w:val="00F01671"/>
    <w:rsid w:val="00F05039"/>
    <w:rsid w:val="00F075BF"/>
    <w:rsid w:val="00F133DE"/>
    <w:rsid w:val="00F140F3"/>
    <w:rsid w:val="00F14132"/>
    <w:rsid w:val="00F14E47"/>
    <w:rsid w:val="00F17992"/>
    <w:rsid w:val="00F244C4"/>
    <w:rsid w:val="00F25038"/>
    <w:rsid w:val="00F2517D"/>
    <w:rsid w:val="00F25E33"/>
    <w:rsid w:val="00F319DA"/>
    <w:rsid w:val="00F374C3"/>
    <w:rsid w:val="00F45C3A"/>
    <w:rsid w:val="00F4718D"/>
    <w:rsid w:val="00F502A3"/>
    <w:rsid w:val="00F523CA"/>
    <w:rsid w:val="00F54EC6"/>
    <w:rsid w:val="00F561BC"/>
    <w:rsid w:val="00F56F41"/>
    <w:rsid w:val="00F57F7D"/>
    <w:rsid w:val="00F6236A"/>
    <w:rsid w:val="00F62B77"/>
    <w:rsid w:val="00F639AD"/>
    <w:rsid w:val="00F66559"/>
    <w:rsid w:val="00F71D0F"/>
    <w:rsid w:val="00F73648"/>
    <w:rsid w:val="00F7599F"/>
    <w:rsid w:val="00F7677E"/>
    <w:rsid w:val="00F77B2C"/>
    <w:rsid w:val="00F82ABC"/>
    <w:rsid w:val="00F85E25"/>
    <w:rsid w:val="00F87D93"/>
    <w:rsid w:val="00F91E0B"/>
    <w:rsid w:val="00F96C1F"/>
    <w:rsid w:val="00F971E2"/>
    <w:rsid w:val="00FA1FDF"/>
    <w:rsid w:val="00FA40D7"/>
    <w:rsid w:val="00FA719E"/>
    <w:rsid w:val="00FB45C6"/>
    <w:rsid w:val="00FC0CDF"/>
    <w:rsid w:val="00FC566C"/>
    <w:rsid w:val="00FD7602"/>
    <w:rsid w:val="00FE3A6E"/>
    <w:rsid w:val="00FE4BCC"/>
    <w:rsid w:val="00FF0143"/>
    <w:rsid w:val="00FF110A"/>
    <w:rsid w:val="00FF46FD"/>
    <w:rsid w:val="00FF6827"/>
    <w:rsid w:val="00FF7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8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611"/>
    <w:rPr>
      <w:rFonts w:ascii="Times New Roman" w:eastAsia="Times New Roman" w:hAnsi="Times New Roman"/>
      <w:sz w:val="20"/>
      <w:szCs w:val="20"/>
    </w:rPr>
  </w:style>
  <w:style w:type="paragraph" w:styleId="Nadpis1">
    <w:name w:val="heading 1"/>
    <w:basedOn w:val="Normln"/>
    <w:next w:val="Normln"/>
    <w:link w:val="Nadpis1Char"/>
    <w:qFormat/>
    <w:locked/>
    <w:rsid w:val="00AB67CD"/>
    <w:pPr>
      <w:keepNext/>
      <w:ind w:left="426"/>
      <w:outlineLvl w:val="0"/>
    </w:pPr>
    <w:rPr>
      <w:snapToGrid w:val="0"/>
      <w:sz w:val="24"/>
      <w:szCs w:val="24"/>
    </w:rPr>
  </w:style>
  <w:style w:type="paragraph" w:styleId="Nadpis2">
    <w:name w:val="heading 2"/>
    <w:basedOn w:val="Normln"/>
    <w:next w:val="Normln"/>
    <w:link w:val="Nadpis2Char"/>
    <w:unhideWhenUsed/>
    <w:qFormat/>
    <w:locked/>
    <w:rsid w:val="00AB67CD"/>
    <w:pPr>
      <w:keepNext/>
      <w:ind w:left="426"/>
      <w:jc w:val="both"/>
      <w:outlineLvl w:val="1"/>
    </w:pPr>
    <w:rPr>
      <w:snapToGrid w:val="0"/>
      <w:sz w:val="24"/>
      <w:szCs w:val="24"/>
    </w:rPr>
  </w:style>
  <w:style w:type="paragraph" w:styleId="Nadpis3">
    <w:name w:val="heading 3"/>
    <w:basedOn w:val="Normln"/>
    <w:next w:val="Normln"/>
    <w:link w:val="Nadpis3Char"/>
    <w:unhideWhenUsed/>
    <w:qFormat/>
    <w:locked/>
    <w:rsid w:val="00406CAB"/>
    <w:pPr>
      <w:keepNext/>
      <w:contextualSpacing/>
      <w:jc w:val="both"/>
      <w:outlineLvl w:val="2"/>
    </w:pPr>
    <w:rPr>
      <w:sz w:val="24"/>
      <w:szCs w:val="24"/>
    </w:rPr>
  </w:style>
  <w:style w:type="paragraph" w:styleId="Nadpis4">
    <w:name w:val="heading 4"/>
    <w:basedOn w:val="Normln"/>
    <w:next w:val="Normln"/>
    <w:link w:val="Nadpis4Char"/>
    <w:semiHidden/>
    <w:unhideWhenUsed/>
    <w:qFormat/>
    <w:locked/>
    <w:rsid w:val="00CE6A73"/>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9"/>
    <w:qFormat/>
    <w:rsid w:val="00CE71B2"/>
    <w:pPr>
      <w:keepNext/>
      <w:spacing w:before="120" w:line="480" w:lineRule="auto"/>
      <w:outlineLvl w:val="7"/>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CE71B2"/>
    <w:rPr>
      <w:rFonts w:ascii="Times New Roman" w:hAnsi="Times New Roman" w:cs="Times New Roman"/>
      <w:i/>
      <w:snapToGrid w:val="0"/>
      <w:sz w:val="20"/>
      <w:szCs w:val="20"/>
      <w:lang w:eastAsia="cs-CZ"/>
    </w:rPr>
  </w:style>
  <w:style w:type="paragraph" w:styleId="Nzev">
    <w:name w:val="Title"/>
    <w:basedOn w:val="Normln"/>
    <w:link w:val="NzevChar"/>
    <w:qFormat/>
    <w:rsid w:val="00612611"/>
    <w:pPr>
      <w:jc w:val="center"/>
    </w:pPr>
    <w:rPr>
      <w:rFonts w:ascii="Arial" w:hAnsi="Arial"/>
      <w:b/>
      <w:sz w:val="24"/>
    </w:rPr>
  </w:style>
  <w:style w:type="character" w:customStyle="1" w:styleId="NzevChar">
    <w:name w:val="Název Char"/>
    <w:basedOn w:val="Standardnpsmoodstavce"/>
    <w:link w:val="Nzev"/>
    <w:locked/>
    <w:rsid w:val="00612611"/>
    <w:rPr>
      <w:rFonts w:ascii="Arial" w:hAnsi="Arial" w:cs="Times New Roman"/>
      <w:b/>
      <w:sz w:val="20"/>
      <w:szCs w:val="20"/>
      <w:lang w:eastAsia="cs-CZ"/>
    </w:rPr>
  </w:style>
  <w:style w:type="character" w:styleId="Odkaznakoment">
    <w:name w:val="annotation reference"/>
    <w:basedOn w:val="Standardnpsmoodstavce"/>
    <w:rsid w:val="00612611"/>
    <w:rPr>
      <w:rFonts w:cs="Times New Roman"/>
      <w:sz w:val="16"/>
    </w:rPr>
  </w:style>
  <w:style w:type="paragraph" w:styleId="Textkomente">
    <w:name w:val="annotation text"/>
    <w:basedOn w:val="Normln"/>
    <w:link w:val="TextkomenteChar"/>
    <w:rsid w:val="00612611"/>
  </w:style>
  <w:style w:type="character" w:customStyle="1" w:styleId="TextkomenteChar">
    <w:name w:val="Text komentáře Char"/>
    <w:basedOn w:val="Standardnpsmoodstavce"/>
    <w:link w:val="Textkomente"/>
    <w:locked/>
    <w:rsid w:val="0061261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61261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12611"/>
    <w:rPr>
      <w:rFonts w:ascii="Tahoma" w:hAnsi="Tahoma" w:cs="Tahoma"/>
      <w:sz w:val="16"/>
      <w:szCs w:val="16"/>
      <w:lang w:eastAsia="cs-CZ"/>
    </w:rPr>
  </w:style>
  <w:style w:type="character" w:customStyle="1" w:styleId="apple-converted-space">
    <w:name w:val="apple-converted-space"/>
    <w:basedOn w:val="Standardnpsmoodstavce"/>
    <w:uiPriority w:val="99"/>
    <w:rsid w:val="00C6343E"/>
    <w:rPr>
      <w:rFonts w:cs="Times New Roman"/>
    </w:rPr>
  </w:style>
  <w:style w:type="paragraph" w:styleId="Odstavecseseznamem">
    <w:name w:val="List Paragraph"/>
    <w:aliases w:val="Odrážky,Heading Bullet"/>
    <w:basedOn w:val="Normln"/>
    <w:link w:val="OdstavecseseznamemChar"/>
    <w:uiPriority w:val="34"/>
    <w:qFormat/>
    <w:rsid w:val="00C6343E"/>
    <w:pPr>
      <w:ind w:left="720"/>
      <w:contextualSpacing/>
    </w:pPr>
  </w:style>
  <w:style w:type="paragraph" w:styleId="Pedmtkomente">
    <w:name w:val="annotation subject"/>
    <w:basedOn w:val="Textkomente"/>
    <w:next w:val="Textkomente"/>
    <w:link w:val="PedmtkomenteChar"/>
    <w:uiPriority w:val="99"/>
    <w:semiHidden/>
    <w:rsid w:val="0000247C"/>
    <w:rPr>
      <w:b/>
      <w:bCs/>
    </w:rPr>
  </w:style>
  <w:style w:type="character" w:customStyle="1" w:styleId="PedmtkomenteChar">
    <w:name w:val="Předmět komentáře Char"/>
    <w:basedOn w:val="TextkomenteChar"/>
    <w:link w:val="Pedmtkomente"/>
    <w:uiPriority w:val="99"/>
    <w:semiHidden/>
    <w:locked/>
    <w:rsid w:val="0000247C"/>
    <w:rPr>
      <w:rFonts w:ascii="Times New Roman" w:hAnsi="Times New Roman" w:cs="Times New Roman"/>
      <w:b/>
      <w:bCs/>
      <w:sz w:val="20"/>
      <w:szCs w:val="20"/>
      <w:lang w:eastAsia="cs-CZ"/>
    </w:rPr>
  </w:style>
  <w:style w:type="paragraph" w:styleId="Zkladntext">
    <w:name w:val="Body Text"/>
    <w:basedOn w:val="Normln"/>
    <w:link w:val="ZkladntextChar"/>
    <w:uiPriority w:val="99"/>
    <w:rsid w:val="00CE71B2"/>
    <w:pPr>
      <w:spacing w:before="120"/>
      <w:jc w:val="both"/>
    </w:pPr>
    <w:rPr>
      <w:sz w:val="24"/>
    </w:rPr>
  </w:style>
  <w:style w:type="character" w:customStyle="1" w:styleId="ZkladntextChar">
    <w:name w:val="Základní text Char"/>
    <w:basedOn w:val="Standardnpsmoodstavce"/>
    <w:link w:val="Zkladntext"/>
    <w:uiPriority w:val="99"/>
    <w:locked/>
    <w:rsid w:val="00CE71B2"/>
    <w:rPr>
      <w:rFonts w:ascii="Times New Roman" w:hAnsi="Times New Roman" w:cs="Times New Roman"/>
      <w:snapToGrid w:val="0"/>
      <w:sz w:val="20"/>
      <w:szCs w:val="20"/>
      <w:lang w:eastAsia="cs-CZ"/>
    </w:rPr>
  </w:style>
  <w:style w:type="paragraph" w:styleId="Zhlav">
    <w:name w:val="header"/>
    <w:basedOn w:val="Normln"/>
    <w:link w:val="ZhlavChar"/>
    <w:rsid w:val="003D16E3"/>
    <w:pPr>
      <w:tabs>
        <w:tab w:val="center" w:pos="4536"/>
        <w:tab w:val="right" w:pos="9072"/>
      </w:tabs>
    </w:pPr>
  </w:style>
  <w:style w:type="character" w:customStyle="1" w:styleId="ZhlavChar">
    <w:name w:val="Záhlaví Char"/>
    <w:basedOn w:val="Standardnpsmoodstavce"/>
    <w:link w:val="Zhlav"/>
    <w:locked/>
    <w:rsid w:val="003D16E3"/>
    <w:rPr>
      <w:rFonts w:ascii="Times New Roman" w:hAnsi="Times New Roman" w:cs="Times New Roman"/>
      <w:sz w:val="20"/>
      <w:szCs w:val="20"/>
      <w:lang w:eastAsia="cs-CZ"/>
    </w:rPr>
  </w:style>
  <w:style w:type="paragraph" w:styleId="Zpat">
    <w:name w:val="footer"/>
    <w:basedOn w:val="Normln"/>
    <w:link w:val="ZpatChar"/>
    <w:uiPriority w:val="99"/>
    <w:rsid w:val="003D16E3"/>
    <w:pPr>
      <w:tabs>
        <w:tab w:val="center" w:pos="4536"/>
        <w:tab w:val="right" w:pos="9072"/>
      </w:tabs>
    </w:pPr>
  </w:style>
  <w:style w:type="character" w:customStyle="1" w:styleId="ZpatChar">
    <w:name w:val="Zápatí Char"/>
    <w:basedOn w:val="Standardnpsmoodstavce"/>
    <w:link w:val="Zpat"/>
    <w:uiPriority w:val="99"/>
    <w:locked/>
    <w:rsid w:val="003D16E3"/>
    <w:rPr>
      <w:rFonts w:ascii="Times New Roman" w:hAnsi="Times New Roman" w:cs="Times New Roman"/>
      <w:sz w:val="20"/>
      <w:szCs w:val="20"/>
      <w:lang w:eastAsia="cs-CZ"/>
    </w:rPr>
  </w:style>
  <w:style w:type="character" w:styleId="Hypertextovodkaz">
    <w:name w:val="Hyperlink"/>
    <w:basedOn w:val="Standardnpsmoodstavce"/>
    <w:uiPriority w:val="99"/>
    <w:rsid w:val="00EA575C"/>
    <w:rPr>
      <w:rFonts w:cs="Times New Roman"/>
      <w:color w:val="0000FF"/>
      <w:u w:val="single"/>
    </w:rPr>
  </w:style>
  <w:style w:type="table" w:styleId="Mkatabulky">
    <w:name w:val="Table Grid"/>
    <w:basedOn w:val="Normlntabulka"/>
    <w:uiPriority w:val="59"/>
    <w:locked/>
    <w:rsid w:val="002B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AB67CD"/>
    <w:rPr>
      <w:rFonts w:ascii="Times New Roman" w:eastAsia="Times New Roman" w:hAnsi="Times New Roman"/>
      <w:snapToGrid w:val="0"/>
      <w:sz w:val="24"/>
      <w:szCs w:val="24"/>
    </w:rPr>
  </w:style>
  <w:style w:type="character" w:customStyle="1" w:styleId="Nadpis2Char">
    <w:name w:val="Nadpis 2 Char"/>
    <w:basedOn w:val="Standardnpsmoodstavce"/>
    <w:link w:val="Nadpis2"/>
    <w:rsid w:val="00AB67CD"/>
    <w:rPr>
      <w:rFonts w:ascii="Times New Roman" w:eastAsia="Times New Roman" w:hAnsi="Times New Roman"/>
      <w:snapToGrid w:val="0"/>
      <w:sz w:val="24"/>
      <w:szCs w:val="24"/>
    </w:rPr>
  </w:style>
  <w:style w:type="paragraph" w:styleId="Zkladntextodsazen">
    <w:name w:val="Body Text Indent"/>
    <w:basedOn w:val="Normln"/>
    <w:link w:val="ZkladntextodsazenChar"/>
    <w:uiPriority w:val="99"/>
    <w:unhideWhenUsed/>
    <w:rsid w:val="00AB67CD"/>
    <w:pPr>
      <w:ind w:left="426"/>
    </w:pPr>
    <w:rPr>
      <w:snapToGrid w:val="0"/>
      <w:sz w:val="24"/>
      <w:szCs w:val="24"/>
    </w:rPr>
  </w:style>
  <w:style w:type="character" w:customStyle="1" w:styleId="ZkladntextodsazenChar">
    <w:name w:val="Základní text odsazený Char"/>
    <w:basedOn w:val="Standardnpsmoodstavce"/>
    <w:link w:val="Zkladntextodsazen"/>
    <w:uiPriority w:val="99"/>
    <w:rsid w:val="00AB67CD"/>
    <w:rPr>
      <w:rFonts w:ascii="Times New Roman" w:eastAsia="Times New Roman" w:hAnsi="Times New Roman"/>
      <w:snapToGrid w:val="0"/>
      <w:sz w:val="24"/>
      <w:szCs w:val="24"/>
    </w:rPr>
  </w:style>
  <w:style w:type="paragraph" w:styleId="Zkladntextodsazen2">
    <w:name w:val="Body Text Indent 2"/>
    <w:basedOn w:val="Normln"/>
    <w:link w:val="Zkladntextodsazen2Char"/>
    <w:uiPriority w:val="99"/>
    <w:unhideWhenUsed/>
    <w:rsid w:val="000223DB"/>
    <w:pPr>
      <w:ind w:left="709" w:hanging="283"/>
      <w:jc w:val="both"/>
    </w:pPr>
    <w:rPr>
      <w:snapToGrid w:val="0"/>
      <w:sz w:val="24"/>
      <w:szCs w:val="24"/>
    </w:rPr>
  </w:style>
  <w:style w:type="character" w:customStyle="1" w:styleId="Zkladntextodsazen2Char">
    <w:name w:val="Základní text odsazený 2 Char"/>
    <w:basedOn w:val="Standardnpsmoodstavce"/>
    <w:link w:val="Zkladntextodsazen2"/>
    <w:uiPriority w:val="99"/>
    <w:rsid w:val="000223DB"/>
    <w:rPr>
      <w:rFonts w:ascii="Times New Roman" w:eastAsia="Times New Roman" w:hAnsi="Times New Roman"/>
      <w:snapToGrid w:val="0"/>
      <w:sz w:val="24"/>
      <w:szCs w:val="24"/>
    </w:rPr>
  </w:style>
  <w:style w:type="character" w:customStyle="1" w:styleId="Nadpis3Char">
    <w:name w:val="Nadpis 3 Char"/>
    <w:basedOn w:val="Standardnpsmoodstavce"/>
    <w:link w:val="Nadpis3"/>
    <w:rsid w:val="00406CAB"/>
    <w:rPr>
      <w:rFonts w:ascii="Times New Roman" w:eastAsia="Times New Roman" w:hAnsi="Times New Roman"/>
      <w:sz w:val="24"/>
      <w:szCs w:val="24"/>
    </w:rPr>
  </w:style>
  <w:style w:type="paragraph" w:customStyle="1" w:styleId="Standard">
    <w:name w:val="Standard"/>
    <w:rsid w:val="000F2F6A"/>
    <w:pPr>
      <w:widowControl w:val="0"/>
      <w:suppressAutoHyphens/>
      <w:autoSpaceDN w:val="0"/>
    </w:pPr>
    <w:rPr>
      <w:rFonts w:ascii="Times New Roman" w:eastAsia="SimSun" w:hAnsi="Times New Roman" w:cs="Mangal"/>
      <w:kern w:val="3"/>
      <w:sz w:val="24"/>
      <w:szCs w:val="24"/>
      <w:lang w:eastAsia="zh-CN" w:bidi="hi-IN"/>
    </w:rPr>
  </w:style>
  <w:style w:type="table" w:styleId="Svtlstnovn">
    <w:name w:val="Light Shading"/>
    <w:basedOn w:val="Normlntabulka"/>
    <w:uiPriority w:val="60"/>
    <w:rsid w:val="000F2F6A"/>
    <w:rPr>
      <w:rFonts w:asciiTheme="minorHAnsi" w:eastAsiaTheme="minorHAnsi" w:hAnsiTheme="minorHAnsi" w:cstheme="minorBidi"/>
      <w:color w:val="000000" w:themeColor="text1" w:themeShade="BF"/>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11D8F"/>
    <w:pPr>
      <w:autoSpaceDE w:val="0"/>
      <w:autoSpaceDN w:val="0"/>
      <w:adjustRightInd w:val="0"/>
    </w:pPr>
    <w:rPr>
      <w:rFonts w:ascii="Times New Roman" w:eastAsiaTheme="minorHAnsi" w:hAnsi="Times New Roman"/>
      <w:color w:val="000000"/>
      <w:sz w:val="24"/>
      <w:szCs w:val="24"/>
      <w:lang w:eastAsia="en-US"/>
    </w:rPr>
  </w:style>
  <w:style w:type="numbering" w:customStyle="1" w:styleId="List9">
    <w:name w:val="List 9"/>
    <w:rsid w:val="009233F9"/>
    <w:pPr>
      <w:numPr>
        <w:numId w:val="9"/>
      </w:numPr>
    </w:pPr>
  </w:style>
  <w:style w:type="paragraph" w:styleId="Prosttext">
    <w:name w:val="Plain Text"/>
    <w:basedOn w:val="Normln"/>
    <w:link w:val="ProsttextChar"/>
    <w:rsid w:val="009D01A6"/>
    <w:rPr>
      <w:rFonts w:ascii="Courier New" w:hAnsi="Courier New" w:cs="Courier New"/>
    </w:rPr>
  </w:style>
  <w:style w:type="character" w:customStyle="1" w:styleId="ProsttextChar">
    <w:name w:val="Prostý text Char"/>
    <w:basedOn w:val="Standardnpsmoodstavce"/>
    <w:link w:val="Prosttext"/>
    <w:rsid w:val="009D01A6"/>
    <w:rPr>
      <w:rFonts w:ascii="Courier New" w:eastAsia="Times New Roman" w:hAnsi="Courier New" w:cs="Courier New"/>
      <w:sz w:val="20"/>
      <w:szCs w:val="20"/>
    </w:rPr>
  </w:style>
  <w:style w:type="character" w:customStyle="1" w:styleId="Nadpis4Char">
    <w:name w:val="Nadpis 4 Char"/>
    <w:basedOn w:val="Standardnpsmoodstavce"/>
    <w:link w:val="Nadpis4"/>
    <w:semiHidden/>
    <w:rsid w:val="00CE6A73"/>
    <w:rPr>
      <w:rFonts w:asciiTheme="majorHAnsi" w:eastAsiaTheme="majorEastAsia" w:hAnsiTheme="majorHAnsi" w:cstheme="majorBidi"/>
      <w:b/>
      <w:bCs/>
      <w:i/>
      <w:iCs/>
      <w:color w:val="4F81BD" w:themeColor="accent1"/>
      <w:sz w:val="20"/>
      <w:szCs w:val="20"/>
    </w:rPr>
  </w:style>
  <w:style w:type="paragraph" w:styleId="Zkladntextodsazen3">
    <w:name w:val="Body Text Indent 3"/>
    <w:basedOn w:val="Normln"/>
    <w:link w:val="Zkladntextodsazen3Char"/>
    <w:uiPriority w:val="99"/>
    <w:semiHidden/>
    <w:unhideWhenUsed/>
    <w:rsid w:val="00CE6A73"/>
    <w:pPr>
      <w:spacing w:after="120" w:line="259" w:lineRule="auto"/>
      <w:ind w:left="283"/>
    </w:pPr>
    <w:rPr>
      <w:rFonts w:asciiTheme="minorHAnsi" w:eastAsiaTheme="minorHAnsi" w:hAnsiTheme="minorHAnsi" w:cstheme="minorBidi"/>
      <w:sz w:val="16"/>
      <w:szCs w:val="16"/>
      <w:lang w:eastAsia="en-US"/>
    </w:rPr>
  </w:style>
  <w:style w:type="character" w:customStyle="1" w:styleId="Zkladntextodsazen3Char">
    <w:name w:val="Základní text odsazený 3 Char"/>
    <w:basedOn w:val="Standardnpsmoodstavce"/>
    <w:link w:val="Zkladntextodsazen3"/>
    <w:uiPriority w:val="99"/>
    <w:semiHidden/>
    <w:rsid w:val="00CE6A73"/>
    <w:rPr>
      <w:rFonts w:asciiTheme="minorHAnsi" w:eastAsiaTheme="minorHAnsi" w:hAnsiTheme="minorHAnsi" w:cstheme="minorBidi"/>
      <w:sz w:val="16"/>
      <w:szCs w:val="16"/>
      <w:lang w:eastAsia="en-US"/>
    </w:rPr>
  </w:style>
  <w:style w:type="paragraph" w:styleId="Revize">
    <w:name w:val="Revision"/>
    <w:hidden/>
    <w:uiPriority w:val="99"/>
    <w:semiHidden/>
    <w:rsid w:val="00276560"/>
    <w:rPr>
      <w:rFonts w:ascii="Times New Roman" w:eastAsia="Times New Roman" w:hAnsi="Times New Roman"/>
      <w:sz w:val="20"/>
      <w:szCs w:val="20"/>
    </w:rPr>
  </w:style>
  <w:style w:type="character" w:customStyle="1" w:styleId="OdstavecseseznamemChar">
    <w:name w:val="Odstavec se seznamem Char"/>
    <w:aliases w:val="Odrážky Char,Heading Bullet Char"/>
    <w:link w:val="Odstavecseseznamem"/>
    <w:uiPriority w:val="34"/>
    <w:locked/>
    <w:rsid w:val="00113D7A"/>
    <w:rPr>
      <w:rFonts w:ascii="Times New Roman" w:eastAsia="Times New Roman" w:hAnsi="Times New Roman"/>
      <w:sz w:val="20"/>
      <w:szCs w:val="20"/>
    </w:rPr>
  </w:style>
  <w:style w:type="paragraph" w:customStyle="1" w:styleId="Zkladntext21">
    <w:name w:val="Základní text 21"/>
    <w:basedOn w:val="Normln"/>
    <w:rsid w:val="005A1D0D"/>
    <w:pPr>
      <w:suppressAutoHyphens/>
    </w:pPr>
    <w:rPr>
      <w:rFonts w:eastAsia="Lucida Sans Unicode" w:cs="Mangal"/>
      <w:kern w:val="2"/>
      <w:sz w:val="24"/>
      <w:szCs w:val="24"/>
      <w:lang w:eastAsia="hi-IN" w:bidi="hi-IN"/>
    </w:rPr>
  </w:style>
  <w:style w:type="paragraph" w:customStyle="1" w:styleId="Odstavec1">
    <w:name w:val="Odstavec1"/>
    <w:basedOn w:val="Normln"/>
    <w:rsid w:val="005A1D0D"/>
    <w:pPr>
      <w:suppressAutoHyphens/>
    </w:pPr>
    <w:rPr>
      <w:rFonts w:eastAsia="Lucida Sans Unicode" w:cs="Mangal"/>
      <w:kern w:val="2"/>
      <w:sz w:val="24"/>
      <w:szCs w:val="24"/>
      <w:lang w:eastAsia="hi-IN" w:bidi="hi-IN"/>
    </w:rPr>
  </w:style>
  <w:style w:type="paragraph" w:customStyle="1" w:styleId="Seznam21">
    <w:name w:val="Seznam 21"/>
    <w:basedOn w:val="Normln"/>
    <w:rsid w:val="005A1D0D"/>
    <w:pPr>
      <w:suppressAutoHyphens/>
    </w:pPr>
    <w:rPr>
      <w:rFonts w:eastAsia="Lucida Sans Unicode" w:cs="Mangal"/>
      <w:kern w:val="2"/>
      <w:sz w:val="24"/>
      <w:szCs w:val="24"/>
      <w:lang w:eastAsia="hi-IN" w:bidi="hi-IN"/>
    </w:rPr>
  </w:style>
  <w:style w:type="paragraph" w:customStyle="1" w:styleId="Nzevlnku">
    <w:name w:val="Název článku"/>
    <w:basedOn w:val="Normln"/>
    <w:next w:val="Normln"/>
    <w:uiPriority w:val="99"/>
    <w:rsid w:val="00582324"/>
    <w:pPr>
      <w:keepNext/>
      <w:tabs>
        <w:tab w:val="left" w:pos="0"/>
        <w:tab w:val="left" w:pos="284"/>
        <w:tab w:val="left" w:pos="1701"/>
      </w:tabs>
      <w:jc w:val="center"/>
      <w:outlineLvl w:val="0"/>
    </w:pPr>
    <w:rPr>
      <w:b/>
      <w:sz w:val="24"/>
    </w:rPr>
  </w:style>
  <w:style w:type="paragraph" w:customStyle="1" w:styleId="slolnku">
    <w:name w:val="Číslo článku"/>
    <w:basedOn w:val="Normln"/>
    <w:next w:val="Normln"/>
    <w:rsid w:val="00531FD1"/>
    <w:pPr>
      <w:keepNext/>
      <w:numPr>
        <w:numId w:val="62"/>
      </w:numPr>
      <w:tabs>
        <w:tab w:val="left" w:pos="0"/>
        <w:tab w:val="left" w:pos="284"/>
        <w:tab w:val="left" w:pos="1701"/>
      </w:tabs>
      <w:spacing w:before="160" w:after="40"/>
      <w:jc w:val="center"/>
    </w:pPr>
    <w:rPr>
      <w:b/>
      <w:sz w:val="24"/>
    </w:rPr>
  </w:style>
  <w:style w:type="paragraph" w:customStyle="1" w:styleId="Textodst1sl">
    <w:name w:val="Text odst.1čísl"/>
    <w:basedOn w:val="Normln"/>
    <w:rsid w:val="00531FD1"/>
    <w:pPr>
      <w:numPr>
        <w:ilvl w:val="1"/>
        <w:numId w:val="62"/>
      </w:numPr>
      <w:tabs>
        <w:tab w:val="left" w:pos="0"/>
        <w:tab w:val="left" w:pos="284"/>
      </w:tabs>
      <w:spacing w:before="80"/>
      <w:jc w:val="both"/>
      <w:outlineLvl w:val="1"/>
    </w:pPr>
    <w:rPr>
      <w:sz w:val="24"/>
    </w:rPr>
  </w:style>
  <w:style w:type="paragraph" w:customStyle="1" w:styleId="Textodst2slovan">
    <w:name w:val="Text odst.2 číslovaný"/>
    <w:basedOn w:val="Textodst1sl"/>
    <w:rsid w:val="00531FD1"/>
    <w:pPr>
      <w:numPr>
        <w:ilvl w:val="2"/>
      </w:numPr>
      <w:tabs>
        <w:tab w:val="clear" w:pos="0"/>
        <w:tab w:val="clear" w:pos="284"/>
      </w:tabs>
      <w:spacing w:before="0"/>
      <w:outlineLvl w:val="2"/>
    </w:pPr>
  </w:style>
  <w:style w:type="paragraph" w:customStyle="1" w:styleId="Textodst3psmena">
    <w:name w:val="Text odst. 3 písmena"/>
    <w:basedOn w:val="Textodst1sl"/>
    <w:rsid w:val="00531FD1"/>
    <w:pPr>
      <w:numPr>
        <w:ilvl w:val="3"/>
      </w:numPr>
      <w:spacing w:before="0"/>
      <w:outlineLvl w:val="3"/>
    </w:pPr>
  </w:style>
  <w:style w:type="paragraph" w:customStyle="1" w:styleId="Level2CtrlShiftL2">
    <w:name w:val="Level 2 (CtrlShift L+2)"/>
    <w:rsid w:val="009958B7"/>
    <w:pPr>
      <w:numPr>
        <w:numId w:val="67"/>
      </w:numPr>
      <w:suppressAutoHyphens/>
      <w:spacing w:after="140" w:line="288" w:lineRule="auto"/>
      <w:jc w:val="both"/>
    </w:pPr>
    <w:rPr>
      <w:rFonts w:ascii="Verdana" w:eastAsia="Arial" w:hAnsi="Verdana" w:cs="Calibri"/>
      <w:kern w:val="1"/>
      <w:sz w:val="1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uiPriority="0"/>
    <w:lsdException w:name="caption" w:locked="1" w:uiPriority="0" w:qFormat="1"/>
    <w:lsdException w:name="annotation reference"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611"/>
    <w:rPr>
      <w:rFonts w:ascii="Times New Roman" w:eastAsia="Times New Roman" w:hAnsi="Times New Roman"/>
      <w:sz w:val="20"/>
      <w:szCs w:val="20"/>
    </w:rPr>
  </w:style>
  <w:style w:type="paragraph" w:styleId="Nadpis1">
    <w:name w:val="heading 1"/>
    <w:basedOn w:val="Normln"/>
    <w:next w:val="Normln"/>
    <w:link w:val="Nadpis1Char"/>
    <w:qFormat/>
    <w:locked/>
    <w:rsid w:val="00AB67CD"/>
    <w:pPr>
      <w:keepNext/>
      <w:ind w:left="426"/>
      <w:outlineLvl w:val="0"/>
    </w:pPr>
    <w:rPr>
      <w:snapToGrid w:val="0"/>
      <w:sz w:val="24"/>
      <w:szCs w:val="24"/>
    </w:rPr>
  </w:style>
  <w:style w:type="paragraph" w:styleId="Nadpis2">
    <w:name w:val="heading 2"/>
    <w:basedOn w:val="Normln"/>
    <w:next w:val="Normln"/>
    <w:link w:val="Nadpis2Char"/>
    <w:unhideWhenUsed/>
    <w:qFormat/>
    <w:locked/>
    <w:rsid w:val="00AB67CD"/>
    <w:pPr>
      <w:keepNext/>
      <w:ind w:left="426"/>
      <w:jc w:val="both"/>
      <w:outlineLvl w:val="1"/>
    </w:pPr>
    <w:rPr>
      <w:snapToGrid w:val="0"/>
      <w:sz w:val="24"/>
      <w:szCs w:val="24"/>
    </w:rPr>
  </w:style>
  <w:style w:type="paragraph" w:styleId="Nadpis3">
    <w:name w:val="heading 3"/>
    <w:basedOn w:val="Normln"/>
    <w:next w:val="Normln"/>
    <w:link w:val="Nadpis3Char"/>
    <w:unhideWhenUsed/>
    <w:qFormat/>
    <w:locked/>
    <w:rsid w:val="00406CAB"/>
    <w:pPr>
      <w:keepNext/>
      <w:contextualSpacing/>
      <w:jc w:val="both"/>
      <w:outlineLvl w:val="2"/>
    </w:pPr>
    <w:rPr>
      <w:sz w:val="24"/>
      <w:szCs w:val="24"/>
    </w:rPr>
  </w:style>
  <w:style w:type="paragraph" w:styleId="Nadpis4">
    <w:name w:val="heading 4"/>
    <w:basedOn w:val="Normln"/>
    <w:next w:val="Normln"/>
    <w:link w:val="Nadpis4Char"/>
    <w:semiHidden/>
    <w:unhideWhenUsed/>
    <w:qFormat/>
    <w:locked/>
    <w:rsid w:val="00CE6A73"/>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9"/>
    <w:qFormat/>
    <w:rsid w:val="00CE71B2"/>
    <w:pPr>
      <w:keepNext/>
      <w:spacing w:before="120" w:line="480" w:lineRule="auto"/>
      <w:outlineLvl w:val="7"/>
    </w:pPr>
    <w:rPr>
      <w: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9"/>
    <w:locked/>
    <w:rsid w:val="00CE71B2"/>
    <w:rPr>
      <w:rFonts w:ascii="Times New Roman" w:hAnsi="Times New Roman" w:cs="Times New Roman"/>
      <w:i/>
      <w:snapToGrid w:val="0"/>
      <w:sz w:val="20"/>
      <w:szCs w:val="20"/>
      <w:lang w:eastAsia="cs-CZ"/>
    </w:rPr>
  </w:style>
  <w:style w:type="paragraph" w:styleId="Nzev">
    <w:name w:val="Title"/>
    <w:basedOn w:val="Normln"/>
    <w:link w:val="NzevChar"/>
    <w:qFormat/>
    <w:rsid w:val="00612611"/>
    <w:pPr>
      <w:jc w:val="center"/>
    </w:pPr>
    <w:rPr>
      <w:rFonts w:ascii="Arial" w:hAnsi="Arial"/>
      <w:b/>
      <w:sz w:val="24"/>
    </w:rPr>
  </w:style>
  <w:style w:type="character" w:customStyle="1" w:styleId="NzevChar">
    <w:name w:val="Název Char"/>
    <w:basedOn w:val="Standardnpsmoodstavce"/>
    <w:link w:val="Nzev"/>
    <w:locked/>
    <w:rsid w:val="00612611"/>
    <w:rPr>
      <w:rFonts w:ascii="Arial" w:hAnsi="Arial" w:cs="Times New Roman"/>
      <w:b/>
      <w:sz w:val="20"/>
      <w:szCs w:val="20"/>
      <w:lang w:eastAsia="cs-CZ"/>
    </w:rPr>
  </w:style>
  <w:style w:type="character" w:styleId="Odkaznakoment">
    <w:name w:val="annotation reference"/>
    <w:basedOn w:val="Standardnpsmoodstavce"/>
    <w:rsid w:val="00612611"/>
    <w:rPr>
      <w:rFonts w:cs="Times New Roman"/>
      <w:sz w:val="16"/>
    </w:rPr>
  </w:style>
  <w:style w:type="paragraph" w:styleId="Textkomente">
    <w:name w:val="annotation text"/>
    <w:basedOn w:val="Normln"/>
    <w:link w:val="TextkomenteChar"/>
    <w:rsid w:val="00612611"/>
  </w:style>
  <w:style w:type="character" w:customStyle="1" w:styleId="TextkomenteChar">
    <w:name w:val="Text komentáře Char"/>
    <w:basedOn w:val="Standardnpsmoodstavce"/>
    <w:link w:val="Textkomente"/>
    <w:locked/>
    <w:rsid w:val="00612611"/>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61261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12611"/>
    <w:rPr>
      <w:rFonts w:ascii="Tahoma" w:hAnsi="Tahoma" w:cs="Tahoma"/>
      <w:sz w:val="16"/>
      <w:szCs w:val="16"/>
      <w:lang w:eastAsia="cs-CZ"/>
    </w:rPr>
  </w:style>
  <w:style w:type="character" w:customStyle="1" w:styleId="apple-converted-space">
    <w:name w:val="apple-converted-space"/>
    <w:basedOn w:val="Standardnpsmoodstavce"/>
    <w:uiPriority w:val="99"/>
    <w:rsid w:val="00C6343E"/>
    <w:rPr>
      <w:rFonts w:cs="Times New Roman"/>
    </w:rPr>
  </w:style>
  <w:style w:type="paragraph" w:styleId="Odstavecseseznamem">
    <w:name w:val="List Paragraph"/>
    <w:aliases w:val="Odrážky,Heading Bullet"/>
    <w:basedOn w:val="Normln"/>
    <w:link w:val="OdstavecseseznamemChar"/>
    <w:uiPriority w:val="34"/>
    <w:qFormat/>
    <w:rsid w:val="00C6343E"/>
    <w:pPr>
      <w:ind w:left="720"/>
      <w:contextualSpacing/>
    </w:pPr>
  </w:style>
  <w:style w:type="paragraph" w:styleId="Pedmtkomente">
    <w:name w:val="annotation subject"/>
    <w:basedOn w:val="Textkomente"/>
    <w:next w:val="Textkomente"/>
    <w:link w:val="PedmtkomenteChar"/>
    <w:uiPriority w:val="99"/>
    <w:semiHidden/>
    <w:rsid w:val="0000247C"/>
    <w:rPr>
      <w:b/>
      <w:bCs/>
    </w:rPr>
  </w:style>
  <w:style w:type="character" w:customStyle="1" w:styleId="PedmtkomenteChar">
    <w:name w:val="Předmět komentáře Char"/>
    <w:basedOn w:val="TextkomenteChar"/>
    <w:link w:val="Pedmtkomente"/>
    <w:uiPriority w:val="99"/>
    <w:semiHidden/>
    <w:locked/>
    <w:rsid w:val="0000247C"/>
    <w:rPr>
      <w:rFonts w:ascii="Times New Roman" w:hAnsi="Times New Roman" w:cs="Times New Roman"/>
      <w:b/>
      <w:bCs/>
      <w:sz w:val="20"/>
      <w:szCs w:val="20"/>
      <w:lang w:eastAsia="cs-CZ"/>
    </w:rPr>
  </w:style>
  <w:style w:type="paragraph" w:styleId="Zkladntext">
    <w:name w:val="Body Text"/>
    <w:basedOn w:val="Normln"/>
    <w:link w:val="ZkladntextChar"/>
    <w:uiPriority w:val="99"/>
    <w:rsid w:val="00CE71B2"/>
    <w:pPr>
      <w:spacing w:before="120"/>
      <w:jc w:val="both"/>
    </w:pPr>
    <w:rPr>
      <w:sz w:val="24"/>
    </w:rPr>
  </w:style>
  <w:style w:type="character" w:customStyle="1" w:styleId="ZkladntextChar">
    <w:name w:val="Základní text Char"/>
    <w:basedOn w:val="Standardnpsmoodstavce"/>
    <w:link w:val="Zkladntext"/>
    <w:uiPriority w:val="99"/>
    <w:locked/>
    <w:rsid w:val="00CE71B2"/>
    <w:rPr>
      <w:rFonts w:ascii="Times New Roman" w:hAnsi="Times New Roman" w:cs="Times New Roman"/>
      <w:snapToGrid w:val="0"/>
      <w:sz w:val="20"/>
      <w:szCs w:val="20"/>
      <w:lang w:eastAsia="cs-CZ"/>
    </w:rPr>
  </w:style>
  <w:style w:type="paragraph" w:styleId="Zhlav">
    <w:name w:val="header"/>
    <w:basedOn w:val="Normln"/>
    <w:link w:val="ZhlavChar"/>
    <w:rsid w:val="003D16E3"/>
    <w:pPr>
      <w:tabs>
        <w:tab w:val="center" w:pos="4536"/>
        <w:tab w:val="right" w:pos="9072"/>
      </w:tabs>
    </w:pPr>
  </w:style>
  <w:style w:type="character" w:customStyle="1" w:styleId="ZhlavChar">
    <w:name w:val="Záhlaví Char"/>
    <w:basedOn w:val="Standardnpsmoodstavce"/>
    <w:link w:val="Zhlav"/>
    <w:locked/>
    <w:rsid w:val="003D16E3"/>
    <w:rPr>
      <w:rFonts w:ascii="Times New Roman" w:hAnsi="Times New Roman" w:cs="Times New Roman"/>
      <w:sz w:val="20"/>
      <w:szCs w:val="20"/>
      <w:lang w:eastAsia="cs-CZ"/>
    </w:rPr>
  </w:style>
  <w:style w:type="paragraph" w:styleId="Zpat">
    <w:name w:val="footer"/>
    <w:basedOn w:val="Normln"/>
    <w:link w:val="ZpatChar"/>
    <w:uiPriority w:val="99"/>
    <w:rsid w:val="003D16E3"/>
    <w:pPr>
      <w:tabs>
        <w:tab w:val="center" w:pos="4536"/>
        <w:tab w:val="right" w:pos="9072"/>
      </w:tabs>
    </w:pPr>
  </w:style>
  <w:style w:type="character" w:customStyle="1" w:styleId="ZpatChar">
    <w:name w:val="Zápatí Char"/>
    <w:basedOn w:val="Standardnpsmoodstavce"/>
    <w:link w:val="Zpat"/>
    <w:uiPriority w:val="99"/>
    <w:locked/>
    <w:rsid w:val="003D16E3"/>
    <w:rPr>
      <w:rFonts w:ascii="Times New Roman" w:hAnsi="Times New Roman" w:cs="Times New Roman"/>
      <w:sz w:val="20"/>
      <w:szCs w:val="20"/>
      <w:lang w:eastAsia="cs-CZ"/>
    </w:rPr>
  </w:style>
  <w:style w:type="character" w:styleId="Hypertextovodkaz">
    <w:name w:val="Hyperlink"/>
    <w:basedOn w:val="Standardnpsmoodstavce"/>
    <w:uiPriority w:val="99"/>
    <w:rsid w:val="00EA575C"/>
    <w:rPr>
      <w:rFonts w:cs="Times New Roman"/>
      <w:color w:val="0000FF"/>
      <w:u w:val="single"/>
    </w:rPr>
  </w:style>
  <w:style w:type="table" w:styleId="Mkatabulky">
    <w:name w:val="Table Grid"/>
    <w:basedOn w:val="Normlntabulka"/>
    <w:uiPriority w:val="59"/>
    <w:locked/>
    <w:rsid w:val="002B4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AB67CD"/>
    <w:rPr>
      <w:rFonts w:ascii="Times New Roman" w:eastAsia="Times New Roman" w:hAnsi="Times New Roman"/>
      <w:snapToGrid w:val="0"/>
      <w:sz w:val="24"/>
      <w:szCs w:val="24"/>
    </w:rPr>
  </w:style>
  <w:style w:type="character" w:customStyle="1" w:styleId="Nadpis2Char">
    <w:name w:val="Nadpis 2 Char"/>
    <w:basedOn w:val="Standardnpsmoodstavce"/>
    <w:link w:val="Nadpis2"/>
    <w:rsid w:val="00AB67CD"/>
    <w:rPr>
      <w:rFonts w:ascii="Times New Roman" w:eastAsia="Times New Roman" w:hAnsi="Times New Roman"/>
      <w:snapToGrid w:val="0"/>
      <w:sz w:val="24"/>
      <w:szCs w:val="24"/>
    </w:rPr>
  </w:style>
  <w:style w:type="paragraph" w:styleId="Zkladntextodsazen">
    <w:name w:val="Body Text Indent"/>
    <w:basedOn w:val="Normln"/>
    <w:link w:val="ZkladntextodsazenChar"/>
    <w:uiPriority w:val="99"/>
    <w:unhideWhenUsed/>
    <w:rsid w:val="00AB67CD"/>
    <w:pPr>
      <w:ind w:left="426"/>
    </w:pPr>
    <w:rPr>
      <w:snapToGrid w:val="0"/>
      <w:sz w:val="24"/>
      <w:szCs w:val="24"/>
    </w:rPr>
  </w:style>
  <w:style w:type="character" w:customStyle="1" w:styleId="ZkladntextodsazenChar">
    <w:name w:val="Základní text odsazený Char"/>
    <w:basedOn w:val="Standardnpsmoodstavce"/>
    <w:link w:val="Zkladntextodsazen"/>
    <w:uiPriority w:val="99"/>
    <w:rsid w:val="00AB67CD"/>
    <w:rPr>
      <w:rFonts w:ascii="Times New Roman" w:eastAsia="Times New Roman" w:hAnsi="Times New Roman"/>
      <w:snapToGrid w:val="0"/>
      <w:sz w:val="24"/>
      <w:szCs w:val="24"/>
    </w:rPr>
  </w:style>
  <w:style w:type="paragraph" w:styleId="Zkladntextodsazen2">
    <w:name w:val="Body Text Indent 2"/>
    <w:basedOn w:val="Normln"/>
    <w:link w:val="Zkladntextodsazen2Char"/>
    <w:uiPriority w:val="99"/>
    <w:unhideWhenUsed/>
    <w:rsid w:val="000223DB"/>
    <w:pPr>
      <w:ind w:left="709" w:hanging="283"/>
      <w:jc w:val="both"/>
    </w:pPr>
    <w:rPr>
      <w:snapToGrid w:val="0"/>
      <w:sz w:val="24"/>
      <w:szCs w:val="24"/>
    </w:rPr>
  </w:style>
  <w:style w:type="character" w:customStyle="1" w:styleId="Zkladntextodsazen2Char">
    <w:name w:val="Základní text odsazený 2 Char"/>
    <w:basedOn w:val="Standardnpsmoodstavce"/>
    <w:link w:val="Zkladntextodsazen2"/>
    <w:uiPriority w:val="99"/>
    <w:rsid w:val="000223DB"/>
    <w:rPr>
      <w:rFonts w:ascii="Times New Roman" w:eastAsia="Times New Roman" w:hAnsi="Times New Roman"/>
      <w:snapToGrid w:val="0"/>
      <w:sz w:val="24"/>
      <w:szCs w:val="24"/>
    </w:rPr>
  </w:style>
  <w:style w:type="character" w:customStyle="1" w:styleId="Nadpis3Char">
    <w:name w:val="Nadpis 3 Char"/>
    <w:basedOn w:val="Standardnpsmoodstavce"/>
    <w:link w:val="Nadpis3"/>
    <w:rsid w:val="00406CAB"/>
    <w:rPr>
      <w:rFonts w:ascii="Times New Roman" w:eastAsia="Times New Roman" w:hAnsi="Times New Roman"/>
      <w:sz w:val="24"/>
      <w:szCs w:val="24"/>
    </w:rPr>
  </w:style>
  <w:style w:type="paragraph" w:customStyle="1" w:styleId="Standard">
    <w:name w:val="Standard"/>
    <w:rsid w:val="000F2F6A"/>
    <w:pPr>
      <w:widowControl w:val="0"/>
      <w:suppressAutoHyphens/>
      <w:autoSpaceDN w:val="0"/>
    </w:pPr>
    <w:rPr>
      <w:rFonts w:ascii="Times New Roman" w:eastAsia="SimSun" w:hAnsi="Times New Roman" w:cs="Mangal"/>
      <w:kern w:val="3"/>
      <w:sz w:val="24"/>
      <w:szCs w:val="24"/>
      <w:lang w:eastAsia="zh-CN" w:bidi="hi-IN"/>
    </w:rPr>
  </w:style>
  <w:style w:type="table" w:styleId="Svtlstnovn">
    <w:name w:val="Light Shading"/>
    <w:basedOn w:val="Normlntabulka"/>
    <w:uiPriority w:val="60"/>
    <w:rsid w:val="000F2F6A"/>
    <w:rPr>
      <w:rFonts w:asciiTheme="minorHAnsi" w:eastAsiaTheme="minorHAnsi" w:hAnsiTheme="minorHAnsi" w:cstheme="minorBidi"/>
      <w:color w:val="000000" w:themeColor="text1" w:themeShade="BF"/>
      <w:lang w:eastAsia="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711D8F"/>
    <w:pPr>
      <w:autoSpaceDE w:val="0"/>
      <w:autoSpaceDN w:val="0"/>
      <w:adjustRightInd w:val="0"/>
    </w:pPr>
    <w:rPr>
      <w:rFonts w:ascii="Times New Roman" w:eastAsiaTheme="minorHAnsi" w:hAnsi="Times New Roman"/>
      <w:color w:val="000000"/>
      <w:sz w:val="24"/>
      <w:szCs w:val="24"/>
      <w:lang w:eastAsia="en-US"/>
    </w:rPr>
  </w:style>
  <w:style w:type="numbering" w:customStyle="1" w:styleId="List9">
    <w:name w:val="List 9"/>
    <w:rsid w:val="009233F9"/>
    <w:pPr>
      <w:numPr>
        <w:numId w:val="9"/>
      </w:numPr>
    </w:pPr>
  </w:style>
  <w:style w:type="paragraph" w:styleId="Prosttext">
    <w:name w:val="Plain Text"/>
    <w:basedOn w:val="Normln"/>
    <w:link w:val="ProsttextChar"/>
    <w:rsid w:val="009D01A6"/>
    <w:rPr>
      <w:rFonts w:ascii="Courier New" w:hAnsi="Courier New" w:cs="Courier New"/>
    </w:rPr>
  </w:style>
  <w:style w:type="character" w:customStyle="1" w:styleId="ProsttextChar">
    <w:name w:val="Prostý text Char"/>
    <w:basedOn w:val="Standardnpsmoodstavce"/>
    <w:link w:val="Prosttext"/>
    <w:rsid w:val="009D01A6"/>
    <w:rPr>
      <w:rFonts w:ascii="Courier New" w:eastAsia="Times New Roman" w:hAnsi="Courier New" w:cs="Courier New"/>
      <w:sz w:val="20"/>
      <w:szCs w:val="20"/>
    </w:rPr>
  </w:style>
  <w:style w:type="character" w:customStyle="1" w:styleId="Nadpis4Char">
    <w:name w:val="Nadpis 4 Char"/>
    <w:basedOn w:val="Standardnpsmoodstavce"/>
    <w:link w:val="Nadpis4"/>
    <w:semiHidden/>
    <w:rsid w:val="00CE6A73"/>
    <w:rPr>
      <w:rFonts w:asciiTheme="majorHAnsi" w:eastAsiaTheme="majorEastAsia" w:hAnsiTheme="majorHAnsi" w:cstheme="majorBidi"/>
      <w:b/>
      <w:bCs/>
      <w:i/>
      <w:iCs/>
      <w:color w:val="4F81BD" w:themeColor="accent1"/>
      <w:sz w:val="20"/>
      <w:szCs w:val="20"/>
    </w:rPr>
  </w:style>
  <w:style w:type="paragraph" w:styleId="Zkladntextodsazen3">
    <w:name w:val="Body Text Indent 3"/>
    <w:basedOn w:val="Normln"/>
    <w:link w:val="Zkladntextodsazen3Char"/>
    <w:uiPriority w:val="99"/>
    <w:semiHidden/>
    <w:unhideWhenUsed/>
    <w:rsid w:val="00CE6A73"/>
    <w:pPr>
      <w:spacing w:after="120" w:line="259" w:lineRule="auto"/>
      <w:ind w:left="283"/>
    </w:pPr>
    <w:rPr>
      <w:rFonts w:asciiTheme="minorHAnsi" w:eastAsiaTheme="minorHAnsi" w:hAnsiTheme="minorHAnsi" w:cstheme="minorBidi"/>
      <w:sz w:val="16"/>
      <w:szCs w:val="16"/>
      <w:lang w:eastAsia="en-US"/>
    </w:rPr>
  </w:style>
  <w:style w:type="character" w:customStyle="1" w:styleId="Zkladntextodsazen3Char">
    <w:name w:val="Základní text odsazený 3 Char"/>
    <w:basedOn w:val="Standardnpsmoodstavce"/>
    <w:link w:val="Zkladntextodsazen3"/>
    <w:uiPriority w:val="99"/>
    <w:semiHidden/>
    <w:rsid w:val="00CE6A73"/>
    <w:rPr>
      <w:rFonts w:asciiTheme="minorHAnsi" w:eastAsiaTheme="minorHAnsi" w:hAnsiTheme="minorHAnsi" w:cstheme="minorBidi"/>
      <w:sz w:val="16"/>
      <w:szCs w:val="16"/>
      <w:lang w:eastAsia="en-US"/>
    </w:rPr>
  </w:style>
  <w:style w:type="paragraph" w:styleId="Revize">
    <w:name w:val="Revision"/>
    <w:hidden/>
    <w:uiPriority w:val="99"/>
    <w:semiHidden/>
    <w:rsid w:val="00276560"/>
    <w:rPr>
      <w:rFonts w:ascii="Times New Roman" w:eastAsia="Times New Roman" w:hAnsi="Times New Roman"/>
      <w:sz w:val="20"/>
      <w:szCs w:val="20"/>
    </w:rPr>
  </w:style>
  <w:style w:type="character" w:customStyle="1" w:styleId="OdstavecseseznamemChar">
    <w:name w:val="Odstavec se seznamem Char"/>
    <w:aliases w:val="Odrážky Char,Heading Bullet Char"/>
    <w:link w:val="Odstavecseseznamem"/>
    <w:uiPriority w:val="34"/>
    <w:locked/>
    <w:rsid w:val="00113D7A"/>
    <w:rPr>
      <w:rFonts w:ascii="Times New Roman" w:eastAsia="Times New Roman" w:hAnsi="Times New Roman"/>
      <w:sz w:val="20"/>
      <w:szCs w:val="20"/>
    </w:rPr>
  </w:style>
  <w:style w:type="paragraph" w:customStyle="1" w:styleId="Zkladntext21">
    <w:name w:val="Základní text 21"/>
    <w:basedOn w:val="Normln"/>
    <w:rsid w:val="005A1D0D"/>
    <w:pPr>
      <w:suppressAutoHyphens/>
    </w:pPr>
    <w:rPr>
      <w:rFonts w:eastAsia="Lucida Sans Unicode" w:cs="Mangal"/>
      <w:kern w:val="2"/>
      <w:sz w:val="24"/>
      <w:szCs w:val="24"/>
      <w:lang w:eastAsia="hi-IN" w:bidi="hi-IN"/>
    </w:rPr>
  </w:style>
  <w:style w:type="paragraph" w:customStyle="1" w:styleId="Odstavec1">
    <w:name w:val="Odstavec1"/>
    <w:basedOn w:val="Normln"/>
    <w:rsid w:val="005A1D0D"/>
    <w:pPr>
      <w:suppressAutoHyphens/>
    </w:pPr>
    <w:rPr>
      <w:rFonts w:eastAsia="Lucida Sans Unicode" w:cs="Mangal"/>
      <w:kern w:val="2"/>
      <w:sz w:val="24"/>
      <w:szCs w:val="24"/>
      <w:lang w:eastAsia="hi-IN" w:bidi="hi-IN"/>
    </w:rPr>
  </w:style>
  <w:style w:type="paragraph" w:customStyle="1" w:styleId="Seznam21">
    <w:name w:val="Seznam 21"/>
    <w:basedOn w:val="Normln"/>
    <w:rsid w:val="005A1D0D"/>
    <w:pPr>
      <w:suppressAutoHyphens/>
    </w:pPr>
    <w:rPr>
      <w:rFonts w:eastAsia="Lucida Sans Unicode" w:cs="Mangal"/>
      <w:kern w:val="2"/>
      <w:sz w:val="24"/>
      <w:szCs w:val="24"/>
      <w:lang w:eastAsia="hi-IN" w:bidi="hi-IN"/>
    </w:rPr>
  </w:style>
  <w:style w:type="paragraph" w:customStyle="1" w:styleId="Nzevlnku">
    <w:name w:val="Název článku"/>
    <w:basedOn w:val="Normln"/>
    <w:next w:val="Normln"/>
    <w:uiPriority w:val="99"/>
    <w:rsid w:val="00582324"/>
    <w:pPr>
      <w:keepNext/>
      <w:tabs>
        <w:tab w:val="left" w:pos="0"/>
        <w:tab w:val="left" w:pos="284"/>
        <w:tab w:val="left" w:pos="1701"/>
      </w:tabs>
      <w:jc w:val="center"/>
      <w:outlineLvl w:val="0"/>
    </w:pPr>
    <w:rPr>
      <w:b/>
      <w:sz w:val="24"/>
    </w:rPr>
  </w:style>
  <w:style w:type="paragraph" w:customStyle="1" w:styleId="slolnku">
    <w:name w:val="Číslo článku"/>
    <w:basedOn w:val="Normln"/>
    <w:next w:val="Normln"/>
    <w:rsid w:val="00531FD1"/>
    <w:pPr>
      <w:keepNext/>
      <w:numPr>
        <w:numId w:val="62"/>
      </w:numPr>
      <w:tabs>
        <w:tab w:val="left" w:pos="0"/>
        <w:tab w:val="left" w:pos="284"/>
        <w:tab w:val="left" w:pos="1701"/>
      </w:tabs>
      <w:spacing w:before="160" w:after="40"/>
      <w:jc w:val="center"/>
    </w:pPr>
    <w:rPr>
      <w:b/>
      <w:sz w:val="24"/>
    </w:rPr>
  </w:style>
  <w:style w:type="paragraph" w:customStyle="1" w:styleId="Textodst1sl">
    <w:name w:val="Text odst.1čísl"/>
    <w:basedOn w:val="Normln"/>
    <w:rsid w:val="00531FD1"/>
    <w:pPr>
      <w:numPr>
        <w:ilvl w:val="1"/>
        <w:numId w:val="62"/>
      </w:numPr>
      <w:tabs>
        <w:tab w:val="left" w:pos="0"/>
        <w:tab w:val="left" w:pos="284"/>
      </w:tabs>
      <w:spacing w:before="80"/>
      <w:jc w:val="both"/>
      <w:outlineLvl w:val="1"/>
    </w:pPr>
    <w:rPr>
      <w:sz w:val="24"/>
    </w:rPr>
  </w:style>
  <w:style w:type="paragraph" w:customStyle="1" w:styleId="Textodst2slovan">
    <w:name w:val="Text odst.2 číslovaný"/>
    <w:basedOn w:val="Textodst1sl"/>
    <w:rsid w:val="00531FD1"/>
    <w:pPr>
      <w:numPr>
        <w:ilvl w:val="2"/>
      </w:numPr>
      <w:tabs>
        <w:tab w:val="clear" w:pos="0"/>
        <w:tab w:val="clear" w:pos="284"/>
      </w:tabs>
      <w:spacing w:before="0"/>
      <w:outlineLvl w:val="2"/>
    </w:pPr>
  </w:style>
  <w:style w:type="paragraph" w:customStyle="1" w:styleId="Textodst3psmena">
    <w:name w:val="Text odst. 3 písmena"/>
    <w:basedOn w:val="Textodst1sl"/>
    <w:rsid w:val="00531FD1"/>
    <w:pPr>
      <w:numPr>
        <w:ilvl w:val="3"/>
      </w:numPr>
      <w:spacing w:before="0"/>
      <w:outlineLvl w:val="3"/>
    </w:pPr>
  </w:style>
  <w:style w:type="paragraph" w:customStyle="1" w:styleId="Level2CtrlShiftL2">
    <w:name w:val="Level 2 (CtrlShift L+2)"/>
    <w:rsid w:val="009958B7"/>
    <w:pPr>
      <w:numPr>
        <w:numId w:val="67"/>
      </w:numPr>
      <w:suppressAutoHyphens/>
      <w:spacing w:after="140" w:line="288" w:lineRule="auto"/>
      <w:jc w:val="both"/>
    </w:pPr>
    <w:rPr>
      <w:rFonts w:ascii="Verdana" w:eastAsia="Arial" w:hAnsi="Verdana" w:cs="Calibri"/>
      <w:kern w:val="1"/>
      <w:sz w:val="1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164">
      <w:bodyDiv w:val="1"/>
      <w:marLeft w:val="0"/>
      <w:marRight w:val="0"/>
      <w:marTop w:val="0"/>
      <w:marBottom w:val="0"/>
      <w:divBdr>
        <w:top w:val="none" w:sz="0" w:space="0" w:color="auto"/>
        <w:left w:val="none" w:sz="0" w:space="0" w:color="auto"/>
        <w:bottom w:val="none" w:sz="0" w:space="0" w:color="auto"/>
        <w:right w:val="none" w:sz="0" w:space="0" w:color="auto"/>
      </w:divBdr>
    </w:div>
    <w:div w:id="178588495">
      <w:bodyDiv w:val="1"/>
      <w:marLeft w:val="0"/>
      <w:marRight w:val="0"/>
      <w:marTop w:val="0"/>
      <w:marBottom w:val="0"/>
      <w:divBdr>
        <w:top w:val="none" w:sz="0" w:space="0" w:color="auto"/>
        <w:left w:val="none" w:sz="0" w:space="0" w:color="auto"/>
        <w:bottom w:val="none" w:sz="0" w:space="0" w:color="auto"/>
        <w:right w:val="none" w:sz="0" w:space="0" w:color="auto"/>
      </w:divBdr>
    </w:div>
    <w:div w:id="260071689">
      <w:bodyDiv w:val="1"/>
      <w:marLeft w:val="0"/>
      <w:marRight w:val="0"/>
      <w:marTop w:val="0"/>
      <w:marBottom w:val="0"/>
      <w:divBdr>
        <w:top w:val="none" w:sz="0" w:space="0" w:color="auto"/>
        <w:left w:val="none" w:sz="0" w:space="0" w:color="auto"/>
        <w:bottom w:val="none" w:sz="0" w:space="0" w:color="auto"/>
        <w:right w:val="none" w:sz="0" w:space="0" w:color="auto"/>
      </w:divBdr>
    </w:div>
    <w:div w:id="294258380">
      <w:bodyDiv w:val="1"/>
      <w:marLeft w:val="0"/>
      <w:marRight w:val="0"/>
      <w:marTop w:val="0"/>
      <w:marBottom w:val="0"/>
      <w:divBdr>
        <w:top w:val="none" w:sz="0" w:space="0" w:color="auto"/>
        <w:left w:val="none" w:sz="0" w:space="0" w:color="auto"/>
        <w:bottom w:val="none" w:sz="0" w:space="0" w:color="auto"/>
        <w:right w:val="none" w:sz="0" w:space="0" w:color="auto"/>
      </w:divBdr>
    </w:div>
    <w:div w:id="329715434">
      <w:bodyDiv w:val="1"/>
      <w:marLeft w:val="0"/>
      <w:marRight w:val="0"/>
      <w:marTop w:val="0"/>
      <w:marBottom w:val="0"/>
      <w:divBdr>
        <w:top w:val="none" w:sz="0" w:space="0" w:color="auto"/>
        <w:left w:val="none" w:sz="0" w:space="0" w:color="auto"/>
        <w:bottom w:val="none" w:sz="0" w:space="0" w:color="auto"/>
        <w:right w:val="none" w:sz="0" w:space="0" w:color="auto"/>
      </w:divBdr>
    </w:div>
    <w:div w:id="402415613">
      <w:bodyDiv w:val="1"/>
      <w:marLeft w:val="0"/>
      <w:marRight w:val="0"/>
      <w:marTop w:val="0"/>
      <w:marBottom w:val="0"/>
      <w:divBdr>
        <w:top w:val="none" w:sz="0" w:space="0" w:color="auto"/>
        <w:left w:val="none" w:sz="0" w:space="0" w:color="auto"/>
        <w:bottom w:val="none" w:sz="0" w:space="0" w:color="auto"/>
        <w:right w:val="none" w:sz="0" w:space="0" w:color="auto"/>
      </w:divBdr>
    </w:div>
    <w:div w:id="503399785">
      <w:bodyDiv w:val="1"/>
      <w:marLeft w:val="0"/>
      <w:marRight w:val="0"/>
      <w:marTop w:val="0"/>
      <w:marBottom w:val="0"/>
      <w:divBdr>
        <w:top w:val="none" w:sz="0" w:space="0" w:color="auto"/>
        <w:left w:val="none" w:sz="0" w:space="0" w:color="auto"/>
        <w:bottom w:val="none" w:sz="0" w:space="0" w:color="auto"/>
        <w:right w:val="none" w:sz="0" w:space="0" w:color="auto"/>
      </w:divBdr>
    </w:div>
    <w:div w:id="641925758">
      <w:marLeft w:val="0"/>
      <w:marRight w:val="0"/>
      <w:marTop w:val="0"/>
      <w:marBottom w:val="0"/>
      <w:divBdr>
        <w:top w:val="none" w:sz="0" w:space="0" w:color="auto"/>
        <w:left w:val="none" w:sz="0" w:space="0" w:color="auto"/>
        <w:bottom w:val="none" w:sz="0" w:space="0" w:color="auto"/>
        <w:right w:val="none" w:sz="0" w:space="0" w:color="auto"/>
      </w:divBdr>
    </w:div>
    <w:div w:id="725614657">
      <w:bodyDiv w:val="1"/>
      <w:marLeft w:val="0"/>
      <w:marRight w:val="0"/>
      <w:marTop w:val="0"/>
      <w:marBottom w:val="0"/>
      <w:divBdr>
        <w:top w:val="none" w:sz="0" w:space="0" w:color="auto"/>
        <w:left w:val="none" w:sz="0" w:space="0" w:color="auto"/>
        <w:bottom w:val="none" w:sz="0" w:space="0" w:color="auto"/>
        <w:right w:val="none" w:sz="0" w:space="0" w:color="auto"/>
      </w:divBdr>
    </w:div>
    <w:div w:id="777868062">
      <w:bodyDiv w:val="1"/>
      <w:marLeft w:val="0"/>
      <w:marRight w:val="0"/>
      <w:marTop w:val="0"/>
      <w:marBottom w:val="0"/>
      <w:divBdr>
        <w:top w:val="none" w:sz="0" w:space="0" w:color="auto"/>
        <w:left w:val="none" w:sz="0" w:space="0" w:color="auto"/>
        <w:bottom w:val="none" w:sz="0" w:space="0" w:color="auto"/>
        <w:right w:val="none" w:sz="0" w:space="0" w:color="auto"/>
      </w:divBdr>
    </w:div>
    <w:div w:id="793254975">
      <w:bodyDiv w:val="1"/>
      <w:marLeft w:val="0"/>
      <w:marRight w:val="0"/>
      <w:marTop w:val="0"/>
      <w:marBottom w:val="0"/>
      <w:divBdr>
        <w:top w:val="none" w:sz="0" w:space="0" w:color="auto"/>
        <w:left w:val="none" w:sz="0" w:space="0" w:color="auto"/>
        <w:bottom w:val="none" w:sz="0" w:space="0" w:color="auto"/>
        <w:right w:val="none" w:sz="0" w:space="0" w:color="auto"/>
      </w:divBdr>
    </w:div>
    <w:div w:id="1011637987">
      <w:bodyDiv w:val="1"/>
      <w:marLeft w:val="0"/>
      <w:marRight w:val="0"/>
      <w:marTop w:val="0"/>
      <w:marBottom w:val="0"/>
      <w:divBdr>
        <w:top w:val="none" w:sz="0" w:space="0" w:color="auto"/>
        <w:left w:val="none" w:sz="0" w:space="0" w:color="auto"/>
        <w:bottom w:val="none" w:sz="0" w:space="0" w:color="auto"/>
        <w:right w:val="none" w:sz="0" w:space="0" w:color="auto"/>
      </w:divBdr>
    </w:div>
    <w:div w:id="1180242756">
      <w:bodyDiv w:val="1"/>
      <w:marLeft w:val="0"/>
      <w:marRight w:val="0"/>
      <w:marTop w:val="0"/>
      <w:marBottom w:val="0"/>
      <w:divBdr>
        <w:top w:val="none" w:sz="0" w:space="0" w:color="auto"/>
        <w:left w:val="none" w:sz="0" w:space="0" w:color="auto"/>
        <w:bottom w:val="none" w:sz="0" w:space="0" w:color="auto"/>
        <w:right w:val="none" w:sz="0" w:space="0" w:color="auto"/>
      </w:divBdr>
    </w:div>
    <w:div w:id="1188518710">
      <w:bodyDiv w:val="1"/>
      <w:marLeft w:val="0"/>
      <w:marRight w:val="0"/>
      <w:marTop w:val="0"/>
      <w:marBottom w:val="0"/>
      <w:divBdr>
        <w:top w:val="none" w:sz="0" w:space="0" w:color="auto"/>
        <w:left w:val="none" w:sz="0" w:space="0" w:color="auto"/>
        <w:bottom w:val="none" w:sz="0" w:space="0" w:color="auto"/>
        <w:right w:val="none" w:sz="0" w:space="0" w:color="auto"/>
      </w:divBdr>
    </w:div>
    <w:div w:id="1214734156">
      <w:bodyDiv w:val="1"/>
      <w:marLeft w:val="0"/>
      <w:marRight w:val="0"/>
      <w:marTop w:val="0"/>
      <w:marBottom w:val="0"/>
      <w:divBdr>
        <w:top w:val="none" w:sz="0" w:space="0" w:color="auto"/>
        <w:left w:val="none" w:sz="0" w:space="0" w:color="auto"/>
        <w:bottom w:val="none" w:sz="0" w:space="0" w:color="auto"/>
        <w:right w:val="none" w:sz="0" w:space="0" w:color="auto"/>
      </w:divBdr>
    </w:div>
    <w:div w:id="1397120547">
      <w:bodyDiv w:val="1"/>
      <w:marLeft w:val="0"/>
      <w:marRight w:val="0"/>
      <w:marTop w:val="0"/>
      <w:marBottom w:val="0"/>
      <w:divBdr>
        <w:top w:val="none" w:sz="0" w:space="0" w:color="auto"/>
        <w:left w:val="none" w:sz="0" w:space="0" w:color="auto"/>
        <w:bottom w:val="none" w:sz="0" w:space="0" w:color="auto"/>
        <w:right w:val="none" w:sz="0" w:space="0" w:color="auto"/>
      </w:divBdr>
    </w:div>
    <w:div w:id="1552426433">
      <w:bodyDiv w:val="1"/>
      <w:marLeft w:val="0"/>
      <w:marRight w:val="0"/>
      <w:marTop w:val="0"/>
      <w:marBottom w:val="0"/>
      <w:divBdr>
        <w:top w:val="none" w:sz="0" w:space="0" w:color="auto"/>
        <w:left w:val="none" w:sz="0" w:space="0" w:color="auto"/>
        <w:bottom w:val="none" w:sz="0" w:space="0" w:color="auto"/>
        <w:right w:val="none" w:sz="0" w:space="0" w:color="auto"/>
      </w:divBdr>
    </w:div>
    <w:div w:id="1696073896">
      <w:bodyDiv w:val="1"/>
      <w:marLeft w:val="0"/>
      <w:marRight w:val="0"/>
      <w:marTop w:val="0"/>
      <w:marBottom w:val="0"/>
      <w:divBdr>
        <w:top w:val="none" w:sz="0" w:space="0" w:color="auto"/>
        <w:left w:val="none" w:sz="0" w:space="0" w:color="auto"/>
        <w:bottom w:val="none" w:sz="0" w:space="0" w:color="auto"/>
        <w:right w:val="none" w:sz="0" w:space="0" w:color="auto"/>
      </w:divBdr>
    </w:div>
    <w:div w:id="1823042469">
      <w:bodyDiv w:val="1"/>
      <w:marLeft w:val="0"/>
      <w:marRight w:val="0"/>
      <w:marTop w:val="0"/>
      <w:marBottom w:val="0"/>
      <w:divBdr>
        <w:top w:val="none" w:sz="0" w:space="0" w:color="auto"/>
        <w:left w:val="none" w:sz="0" w:space="0" w:color="auto"/>
        <w:bottom w:val="none" w:sz="0" w:space="0" w:color="auto"/>
        <w:right w:val="none" w:sz="0" w:space="0" w:color="auto"/>
      </w:divBdr>
    </w:div>
    <w:div w:id="1906645676">
      <w:bodyDiv w:val="1"/>
      <w:marLeft w:val="0"/>
      <w:marRight w:val="0"/>
      <w:marTop w:val="0"/>
      <w:marBottom w:val="0"/>
      <w:divBdr>
        <w:top w:val="none" w:sz="0" w:space="0" w:color="auto"/>
        <w:left w:val="none" w:sz="0" w:space="0" w:color="auto"/>
        <w:bottom w:val="none" w:sz="0" w:space="0" w:color="auto"/>
        <w:right w:val="none" w:sz="0" w:space="0" w:color="auto"/>
      </w:divBdr>
    </w:div>
    <w:div w:id="2031294808">
      <w:bodyDiv w:val="1"/>
      <w:marLeft w:val="0"/>
      <w:marRight w:val="0"/>
      <w:marTop w:val="0"/>
      <w:marBottom w:val="0"/>
      <w:divBdr>
        <w:top w:val="none" w:sz="0" w:space="0" w:color="auto"/>
        <w:left w:val="none" w:sz="0" w:space="0" w:color="auto"/>
        <w:bottom w:val="none" w:sz="0" w:space="0" w:color="auto"/>
        <w:right w:val="none" w:sz="0" w:space="0" w:color="auto"/>
      </w:divBdr>
    </w:div>
    <w:div w:id="21309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5CAD1-79EB-486B-A974-5CAD9575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7860</Words>
  <Characters>46514</Characters>
  <Application>Microsoft Office Word</Application>
  <DocSecurity>4</DocSecurity>
  <Lines>387</Lines>
  <Paragraphs>108</Paragraphs>
  <ScaleCrop>false</ScaleCrop>
  <HeadingPairs>
    <vt:vector size="2" baseType="variant">
      <vt:variant>
        <vt:lpstr>Název</vt:lpstr>
      </vt:variant>
      <vt:variant>
        <vt:i4>1</vt:i4>
      </vt:variant>
    </vt:vector>
  </HeadingPairs>
  <TitlesOfParts>
    <vt:vector size="1" baseType="lpstr">
      <vt:lpstr>Smlouva o dílo 3/14/6000/079</vt:lpstr>
    </vt:vector>
  </TitlesOfParts>
  <Company>Microsoft</Company>
  <LinksUpToDate>false</LinksUpToDate>
  <CharactersWithSpaces>54266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3/14/6000/079</dc:title>
  <dc:creator>X</dc:creator>
  <cp:lastModifiedBy>Kateřina Honzátková</cp:lastModifiedBy>
  <cp:revision>2</cp:revision>
  <cp:lastPrinted>2019-09-11T07:37:00Z</cp:lastPrinted>
  <dcterms:created xsi:type="dcterms:W3CDTF">2019-09-12T10:28:00Z</dcterms:created>
  <dcterms:modified xsi:type="dcterms:W3CDTF">2019-09-12T10:28:00Z</dcterms:modified>
</cp:coreProperties>
</file>